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EAA" w:rsidRPr="006C2B85" w:rsidRDefault="00580EAA" w:rsidP="00580EAA">
      <w:pPr>
        <w:spacing w:line="276" w:lineRule="auto"/>
        <w:ind w:firstLine="708"/>
        <w:jc w:val="both"/>
        <w:rPr>
          <w:rFonts w:ascii="Arial Narrow" w:hAnsi="Arial Narrow" w:cs="Arial"/>
          <w:sz w:val="27"/>
          <w:szCs w:val="27"/>
        </w:rPr>
      </w:pPr>
      <w:bookmarkStart w:id="0" w:name="_GoBack"/>
      <w:bookmarkEnd w:id="0"/>
      <w:r w:rsidRPr="006C2B85">
        <w:rPr>
          <w:rFonts w:ascii="Arial Narrow" w:hAnsi="Arial Narrow" w:cs="Arial"/>
          <w:sz w:val="27"/>
          <w:szCs w:val="27"/>
        </w:rPr>
        <w:t xml:space="preserve">León, Guanajuato, a </w:t>
      </w:r>
      <w:r w:rsidR="00003D49" w:rsidRPr="006C2B85">
        <w:rPr>
          <w:rFonts w:ascii="Arial Narrow" w:hAnsi="Arial Narrow" w:cs="Arial"/>
          <w:sz w:val="27"/>
          <w:szCs w:val="27"/>
        </w:rPr>
        <w:t>05</w:t>
      </w:r>
      <w:r w:rsidR="0040137F" w:rsidRPr="006C2B85">
        <w:rPr>
          <w:rFonts w:ascii="Arial Narrow" w:hAnsi="Arial Narrow" w:cs="Arial"/>
          <w:sz w:val="27"/>
          <w:szCs w:val="27"/>
        </w:rPr>
        <w:t xml:space="preserve"> </w:t>
      </w:r>
      <w:r w:rsidR="00003D49" w:rsidRPr="006C2B85">
        <w:rPr>
          <w:rFonts w:ascii="Arial Narrow" w:hAnsi="Arial Narrow" w:cs="Arial"/>
          <w:sz w:val="27"/>
          <w:szCs w:val="27"/>
        </w:rPr>
        <w:t>cinc</w:t>
      </w:r>
      <w:r w:rsidR="0040137F" w:rsidRPr="006C2B85">
        <w:rPr>
          <w:rFonts w:ascii="Arial Narrow" w:hAnsi="Arial Narrow" w:cs="Arial"/>
          <w:sz w:val="27"/>
          <w:szCs w:val="27"/>
        </w:rPr>
        <w:t>o</w:t>
      </w:r>
      <w:r w:rsidRPr="006C2B85">
        <w:rPr>
          <w:rFonts w:ascii="Arial Narrow" w:hAnsi="Arial Narrow" w:cs="Arial"/>
          <w:sz w:val="27"/>
          <w:szCs w:val="27"/>
        </w:rPr>
        <w:t xml:space="preserve"> de </w:t>
      </w:r>
      <w:r w:rsidR="00A4739F" w:rsidRPr="006C2B85">
        <w:rPr>
          <w:rFonts w:ascii="Arial Narrow" w:hAnsi="Arial Narrow" w:cs="Arial"/>
          <w:sz w:val="27"/>
          <w:szCs w:val="27"/>
        </w:rPr>
        <w:t>oc</w:t>
      </w:r>
      <w:r w:rsidRPr="006C2B85">
        <w:rPr>
          <w:rFonts w:ascii="Arial Narrow" w:hAnsi="Arial Narrow" w:cs="Arial"/>
          <w:sz w:val="27"/>
          <w:szCs w:val="27"/>
        </w:rPr>
        <w:t>t</w:t>
      </w:r>
      <w:r w:rsidR="00A4739F" w:rsidRPr="006C2B85">
        <w:rPr>
          <w:rFonts w:ascii="Arial Narrow" w:hAnsi="Arial Narrow" w:cs="Arial"/>
          <w:sz w:val="27"/>
          <w:szCs w:val="27"/>
        </w:rPr>
        <w:t>u</w:t>
      </w:r>
      <w:r w:rsidRPr="006C2B85">
        <w:rPr>
          <w:rFonts w:ascii="Arial Narrow" w:hAnsi="Arial Narrow" w:cs="Arial"/>
          <w:sz w:val="27"/>
          <w:szCs w:val="27"/>
        </w:rPr>
        <w:t xml:space="preserve">bre del año 2015 dos mil quince. . . </w:t>
      </w:r>
      <w:r w:rsidR="0040137F" w:rsidRPr="006C2B85">
        <w:rPr>
          <w:rFonts w:ascii="Arial Narrow" w:hAnsi="Arial Narrow"/>
          <w:sz w:val="27"/>
          <w:szCs w:val="27"/>
        </w:rPr>
        <w:t xml:space="preserve">. . . </w:t>
      </w:r>
    </w:p>
    <w:p w:rsidR="00580EAA" w:rsidRPr="006C2B85" w:rsidRDefault="00580EAA" w:rsidP="00580EAA">
      <w:pPr>
        <w:spacing w:line="276" w:lineRule="auto"/>
        <w:jc w:val="both"/>
        <w:rPr>
          <w:rFonts w:ascii="Arial Narrow" w:hAnsi="Arial Narrow" w:cs="Arial"/>
          <w:b/>
          <w:sz w:val="27"/>
          <w:szCs w:val="27"/>
        </w:rPr>
      </w:pPr>
    </w:p>
    <w:p w:rsidR="00580EAA" w:rsidRPr="006C2B85" w:rsidRDefault="00580EAA" w:rsidP="00580EAA">
      <w:pPr>
        <w:spacing w:line="360" w:lineRule="auto"/>
        <w:ind w:firstLine="708"/>
        <w:jc w:val="both"/>
        <w:rPr>
          <w:rFonts w:ascii="Arial Narrow" w:hAnsi="Arial Narrow" w:cs="Arial"/>
          <w:sz w:val="27"/>
          <w:szCs w:val="27"/>
        </w:rPr>
      </w:pPr>
      <w:r w:rsidRPr="006C2B85">
        <w:rPr>
          <w:rFonts w:ascii="Arial Narrow" w:hAnsi="Arial Narrow" w:cs="Arial"/>
          <w:b/>
          <w:sz w:val="27"/>
          <w:szCs w:val="27"/>
        </w:rPr>
        <w:t xml:space="preserve">V I S T O </w:t>
      </w:r>
      <w:r w:rsidRPr="006C2B85">
        <w:rPr>
          <w:rFonts w:ascii="Arial Narrow" w:hAnsi="Arial Narrow" w:cs="Arial"/>
          <w:sz w:val="27"/>
          <w:szCs w:val="27"/>
        </w:rPr>
        <w:t xml:space="preserve">para resolver el expediente número </w:t>
      </w:r>
      <w:r w:rsidRPr="006C2B85">
        <w:rPr>
          <w:rFonts w:ascii="Arial Narrow" w:hAnsi="Arial Narrow" w:cs="Arial"/>
          <w:b/>
          <w:sz w:val="27"/>
          <w:szCs w:val="27"/>
        </w:rPr>
        <w:t>151/2013-JN,</w:t>
      </w:r>
      <w:r w:rsidRPr="006C2B85">
        <w:rPr>
          <w:rFonts w:ascii="Arial Narrow" w:hAnsi="Arial Narrow" w:cs="Arial"/>
          <w:sz w:val="27"/>
          <w:szCs w:val="27"/>
        </w:rPr>
        <w:t xml:space="preserve"> </w:t>
      </w:r>
      <w:r w:rsidRPr="006C2B85">
        <w:rPr>
          <w:rFonts w:ascii="Arial Narrow" w:hAnsi="Arial Narrow"/>
          <w:sz w:val="27"/>
          <w:szCs w:val="27"/>
        </w:rPr>
        <w:t xml:space="preserve">que contiene las actuaciones del proceso administrativo iniciado con motivo </w:t>
      </w:r>
      <w:r w:rsidR="00DC6EA9" w:rsidRPr="006C2B85">
        <w:rPr>
          <w:rFonts w:ascii="Arial Narrow" w:hAnsi="Arial Narrow"/>
          <w:sz w:val="27"/>
          <w:szCs w:val="27"/>
        </w:rPr>
        <w:t xml:space="preserve">de la demanda interpuesta </w:t>
      </w:r>
      <w:r w:rsidR="0059578B" w:rsidRPr="006C2B85">
        <w:rPr>
          <w:rFonts w:ascii="Arial Narrow" w:hAnsi="Arial Narrow"/>
          <w:sz w:val="27"/>
          <w:szCs w:val="27"/>
        </w:rPr>
        <w:t>(…)</w:t>
      </w:r>
      <w:r w:rsidRPr="006C2B85">
        <w:rPr>
          <w:rFonts w:ascii="Arial Narrow" w:hAnsi="Arial Narrow" w:cs="Arial"/>
          <w:sz w:val="27"/>
          <w:szCs w:val="27"/>
        </w:rPr>
        <w:t xml:space="preserve"> en contra del </w:t>
      </w:r>
      <w:r w:rsidRPr="006C2B85">
        <w:rPr>
          <w:rFonts w:ascii="Arial Narrow" w:hAnsi="Arial Narrow" w:cs="Arial"/>
          <w:b/>
          <w:sz w:val="27"/>
          <w:szCs w:val="27"/>
        </w:rPr>
        <w:t xml:space="preserve">TESORERO MUNICIPAL </w:t>
      </w:r>
      <w:r w:rsidR="0040137F" w:rsidRPr="006C2B85">
        <w:rPr>
          <w:rFonts w:ascii="Arial Narrow" w:hAnsi="Arial Narrow" w:cs="Arial"/>
          <w:sz w:val="27"/>
          <w:szCs w:val="27"/>
        </w:rPr>
        <w:t>y de la</w:t>
      </w:r>
      <w:r w:rsidR="0040137F" w:rsidRPr="006C2B85">
        <w:rPr>
          <w:rFonts w:ascii="Arial Narrow" w:hAnsi="Arial Narrow" w:cs="Arial"/>
          <w:b/>
          <w:sz w:val="27"/>
          <w:szCs w:val="27"/>
        </w:rPr>
        <w:t xml:space="preserve"> </w:t>
      </w:r>
      <w:r w:rsidR="006A1E9D" w:rsidRPr="006C2B85">
        <w:rPr>
          <w:rFonts w:ascii="Arial Narrow" w:hAnsi="Arial Narrow" w:cs="Arial"/>
          <w:sz w:val="27"/>
          <w:szCs w:val="27"/>
        </w:rPr>
        <w:t xml:space="preserve">entonces </w:t>
      </w:r>
      <w:r w:rsidRPr="006C2B85">
        <w:rPr>
          <w:rFonts w:ascii="Arial Narrow" w:hAnsi="Arial Narrow" w:cs="Arial"/>
          <w:b/>
          <w:sz w:val="27"/>
          <w:szCs w:val="27"/>
        </w:rPr>
        <w:t>DIRECTORA GENERAL DE INGRESOS</w:t>
      </w:r>
      <w:r w:rsidR="0040137F" w:rsidRPr="006C2B85">
        <w:rPr>
          <w:rFonts w:ascii="Arial Narrow" w:hAnsi="Arial Narrow" w:cs="Arial"/>
          <w:b/>
          <w:sz w:val="27"/>
          <w:szCs w:val="27"/>
        </w:rPr>
        <w:t xml:space="preserve">, </w:t>
      </w:r>
      <w:r w:rsidR="0040137F" w:rsidRPr="006C2B85">
        <w:rPr>
          <w:rFonts w:ascii="Arial Narrow" w:hAnsi="Arial Narrow" w:cs="Arial"/>
          <w:sz w:val="27"/>
          <w:szCs w:val="27"/>
        </w:rPr>
        <w:t xml:space="preserve">ambos </w:t>
      </w:r>
      <w:r w:rsidRPr="006C2B85">
        <w:rPr>
          <w:rFonts w:ascii="Arial Narrow" w:hAnsi="Arial Narrow" w:cs="Arial"/>
          <w:sz w:val="27"/>
          <w:szCs w:val="27"/>
        </w:rPr>
        <w:t xml:space="preserve"> </w:t>
      </w:r>
      <w:r w:rsidR="0040137F" w:rsidRPr="006C2B85">
        <w:rPr>
          <w:rFonts w:ascii="Arial Narrow" w:hAnsi="Arial Narrow" w:cs="Arial"/>
          <w:sz w:val="27"/>
          <w:szCs w:val="27"/>
        </w:rPr>
        <w:t>del</w:t>
      </w:r>
      <w:r w:rsidRPr="006C2B85">
        <w:rPr>
          <w:rFonts w:ascii="Arial Narrow" w:hAnsi="Arial Narrow" w:cs="Arial"/>
          <w:sz w:val="27"/>
          <w:szCs w:val="27"/>
        </w:rPr>
        <w:t xml:space="preserve"> </w:t>
      </w:r>
      <w:r w:rsidR="0040137F" w:rsidRPr="006C2B85">
        <w:rPr>
          <w:rFonts w:ascii="Arial Narrow" w:hAnsi="Arial Narrow" w:cs="Arial"/>
          <w:sz w:val="27"/>
          <w:szCs w:val="27"/>
        </w:rPr>
        <w:t>Municipio de León, Guanajuato</w:t>
      </w:r>
      <w:r w:rsidRPr="006C2B85">
        <w:rPr>
          <w:rFonts w:ascii="Arial Narrow" w:hAnsi="Arial Narrow" w:cs="Arial"/>
          <w:sz w:val="27"/>
          <w:szCs w:val="27"/>
        </w:rPr>
        <w:t xml:space="preserve">; y, por ser este el momento procesal oportuno se resuelve, conforme a los siguientes resultandos y subsecuentes considerandos: . </w:t>
      </w:r>
      <w:r w:rsidR="00A4739F" w:rsidRPr="006C2B85">
        <w:rPr>
          <w:rFonts w:ascii="Arial Narrow" w:hAnsi="Arial Narrow"/>
          <w:sz w:val="27"/>
          <w:szCs w:val="27"/>
        </w:rPr>
        <w:t>. . . . . . . .</w:t>
      </w:r>
      <w:r w:rsidR="00A4739F" w:rsidRPr="006C2B85">
        <w:rPr>
          <w:rFonts w:ascii="Arial Narrow" w:hAnsi="Arial Narrow"/>
          <w:bCs/>
          <w:sz w:val="27"/>
          <w:szCs w:val="27"/>
        </w:rPr>
        <w:t xml:space="preserve"> . . . . . </w:t>
      </w:r>
      <w:r w:rsidR="00A4739F" w:rsidRPr="006C2B85">
        <w:rPr>
          <w:rFonts w:ascii="Arial Narrow" w:hAnsi="Arial Narrow" w:cs="Arial"/>
          <w:sz w:val="27"/>
          <w:szCs w:val="27"/>
        </w:rPr>
        <w:t xml:space="preserve">. . . . . . </w:t>
      </w:r>
    </w:p>
    <w:p w:rsidR="00580EAA" w:rsidRPr="006C2B85" w:rsidRDefault="00580EAA" w:rsidP="00D87DCA">
      <w:pPr>
        <w:spacing w:line="276" w:lineRule="auto"/>
        <w:rPr>
          <w:rFonts w:ascii="Arial Narrow" w:hAnsi="Arial Narrow" w:cs="Arial"/>
          <w:sz w:val="27"/>
          <w:szCs w:val="27"/>
        </w:rPr>
      </w:pPr>
    </w:p>
    <w:p w:rsidR="00580EAA" w:rsidRPr="006C2B85" w:rsidRDefault="00580EAA" w:rsidP="00D87DCA">
      <w:pPr>
        <w:spacing w:line="276" w:lineRule="auto"/>
        <w:jc w:val="center"/>
        <w:rPr>
          <w:rFonts w:ascii="Arial Narrow" w:hAnsi="Arial Narrow" w:cs="Arial"/>
          <w:b/>
          <w:sz w:val="27"/>
          <w:szCs w:val="27"/>
        </w:rPr>
      </w:pPr>
      <w:r w:rsidRPr="006C2B85">
        <w:rPr>
          <w:rFonts w:ascii="Arial Narrow" w:hAnsi="Arial Narrow" w:cs="Arial"/>
          <w:b/>
          <w:sz w:val="27"/>
          <w:szCs w:val="27"/>
        </w:rPr>
        <w:t>R E S U L T A N D O:</w:t>
      </w:r>
    </w:p>
    <w:p w:rsidR="00580EAA" w:rsidRPr="006C2B85" w:rsidRDefault="00580EAA" w:rsidP="00D87DCA">
      <w:pPr>
        <w:spacing w:line="276" w:lineRule="auto"/>
        <w:jc w:val="both"/>
        <w:rPr>
          <w:rFonts w:ascii="Arial Narrow" w:hAnsi="Arial Narrow" w:cs="Arial"/>
          <w:b/>
          <w:sz w:val="27"/>
          <w:szCs w:val="27"/>
        </w:rPr>
      </w:pPr>
    </w:p>
    <w:p w:rsidR="00580EAA" w:rsidRPr="006C2B85" w:rsidRDefault="00580EAA" w:rsidP="00580EAA">
      <w:pPr>
        <w:spacing w:line="360" w:lineRule="auto"/>
        <w:ind w:firstLine="708"/>
        <w:jc w:val="both"/>
        <w:rPr>
          <w:rFonts w:ascii="Arial Narrow" w:hAnsi="Arial Narrow" w:cs="Arial"/>
          <w:sz w:val="27"/>
          <w:szCs w:val="27"/>
        </w:rPr>
      </w:pPr>
      <w:r w:rsidRPr="006C2B85">
        <w:rPr>
          <w:rFonts w:ascii="Arial Narrow" w:hAnsi="Arial Narrow" w:cs="Arial"/>
          <w:b/>
          <w:sz w:val="27"/>
          <w:szCs w:val="27"/>
        </w:rPr>
        <w:t>PRIMERO.-</w:t>
      </w:r>
      <w:r w:rsidRPr="006C2B85">
        <w:rPr>
          <w:rFonts w:ascii="Arial Narrow" w:hAnsi="Arial Narrow" w:cs="Arial"/>
          <w:sz w:val="27"/>
          <w:szCs w:val="27"/>
        </w:rPr>
        <w:t xml:space="preserve"> El día 25 veinticinco de febrero del año 2013 dos mil trece, la parte actora presentó el escrito de demanda en la Oficialía Común de Partes de los Juzgados Administr</w:t>
      </w:r>
      <w:r w:rsidR="008F26D1" w:rsidRPr="006C2B85">
        <w:rPr>
          <w:rFonts w:ascii="Arial Narrow" w:hAnsi="Arial Narrow" w:cs="Arial"/>
          <w:sz w:val="27"/>
          <w:szCs w:val="27"/>
        </w:rPr>
        <w:t xml:space="preserve">ativos Municipales, impugnando </w:t>
      </w:r>
      <w:r w:rsidRPr="006C2B85">
        <w:rPr>
          <w:rFonts w:ascii="Arial Narrow" w:hAnsi="Arial Narrow" w:cs="Arial"/>
          <w:sz w:val="27"/>
          <w:szCs w:val="27"/>
        </w:rPr>
        <w:t>l</w:t>
      </w:r>
      <w:r w:rsidR="008F26D1" w:rsidRPr="006C2B85">
        <w:rPr>
          <w:rFonts w:ascii="Arial Narrow" w:hAnsi="Arial Narrow" w:cs="Arial"/>
          <w:sz w:val="27"/>
          <w:szCs w:val="27"/>
        </w:rPr>
        <w:t>os</w:t>
      </w:r>
      <w:r w:rsidRPr="006C2B85">
        <w:rPr>
          <w:rFonts w:ascii="Arial Narrow" w:hAnsi="Arial Narrow" w:cs="Arial"/>
          <w:sz w:val="27"/>
          <w:szCs w:val="27"/>
        </w:rPr>
        <w:t xml:space="preserve"> </w:t>
      </w:r>
      <w:r w:rsidR="00DC6EA9" w:rsidRPr="006C2B85">
        <w:rPr>
          <w:rFonts w:ascii="Arial Narrow" w:hAnsi="Arial Narrow" w:cs="Arial"/>
          <w:sz w:val="27"/>
          <w:szCs w:val="27"/>
        </w:rPr>
        <w:t>requerimiento</w:t>
      </w:r>
      <w:r w:rsidR="008F26D1" w:rsidRPr="006C2B85">
        <w:rPr>
          <w:rFonts w:ascii="Arial Narrow" w:hAnsi="Arial Narrow" w:cs="Arial"/>
          <w:sz w:val="27"/>
          <w:szCs w:val="27"/>
        </w:rPr>
        <w:t>s</w:t>
      </w:r>
      <w:r w:rsidR="00DC6EA9" w:rsidRPr="006C2B85">
        <w:rPr>
          <w:rFonts w:ascii="Arial Narrow" w:hAnsi="Arial Narrow" w:cs="Arial"/>
          <w:sz w:val="27"/>
          <w:szCs w:val="27"/>
        </w:rPr>
        <w:t xml:space="preserve"> de pago del impuesto predial mediante l</w:t>
      </w:r>
      <w:r w:rsidR="008F26D1" w:rsidRPr="006C2B85">
        <w:rPr>
          <w:rFonts w:ascii="Arial Narrow" w:hAnsi="Arial Narrow" w:cs="Arial"/>
          <w:sz w:val="27"/>
          <w:szCs w:val="27"/>
        </w:rPr>
        <w:t>os</w:t>
      </w:r>
      <w:r w:rsidR="00DC6EA9" w:rsidRPr="006C2B85">
        <w:rPr>
          <w:rFonts w:ascii="Arial Narrow" w:hAnsi="Arial Narrow" w:cs="Arial"/>
          <w:sz w:val="27"/>
          <w:szCs w:val="27"/>
        </w:rPr>
        <w:t xml:space="preserve"> </w:t>
      </w:r>
      <w:r w:rsidRPr="006C2B85">
        <w:rPr>
          <w:rFonts w:ascii="Arial Narrow" w:hAnsi="Arial Narrow" w:cs="Arial"/>
          <w:sz w:val="27"/>
          <w:szCs w:val="27"/>
        </w:rPr>
        <w:t>estado de cuenta</w:t>
      </w:r>
      <w:r w:rsidR="00542759" w:rsidRPr="006C2B85">
        <w:rPr>
          <w:rFonts w:ascii="Arial Narrow" w:hAnsi="Arial Narrow" w:cs="Arial"/>
          <w:sz w:val="27"/>
          <w:szCs w:val="27"/>
        </w:rPr>
        <w:t xml:space="preserve"> con número</w:t>
      </w:r>
      <w:r w:rsidR="008F26D1" w:rsidRPr="006C2B85">
        <w:rPr>
          <w:rFonts w:ascii="Arial Narrow" w:hAnsi="Arial Narrow" w:cs="Arial"/>
          <w:sz w:val="27"/>
          <w:szCs w:val="27"/>
        </w:rPr>
        <w:t>s</w:t>
      </w:r>
      <w:r w:rsidR="00542759" w:rsidRPr="006C2B85">
        <w:rPr>
          <w:rFonts w:ascii="Arial Narrow" w:hAnsi="Arial Narrow" w:cs="Arial"/>
          <w:sz w:val="27"/>
          <w:szCs w:val="27"/>
        </w:rPr>
        <w:t xml:space="preserve"> </w:t>
      </w:r>
      <w:r w:rsidR="0059578B" w:rsidRPr="006C2B85">
        <w:rPr>
          <w:rFonts w:ascii="Arial Narrow" w:hAnsi="Arial Narrow"/>
          <w:sz w:val="27"/>
          <w:szCs w:val="27"/>
        </w:rPr>
        <w:t>(…)</w:t>
      </w:r>
      <w:r w:rsidR="00DC6EA9" w:rsidRPr="006C2B85">
        <w:rPr>
          <w:rFonts w:ascii="Arial Narrow" w:hAnsi="Arial Narrow" w:cs="Arial"/>
          <w:sz w:val="27"/>
          <w:szCs w:val="27"/>
        </w:rPr>
        <w:t>,</w:t>
      </w:r>
      <w:r w:rsidRPr="006C2B85">
        <w:rPr>
          <w:rFonts w:ascii="Arial Narrow" w:hAnsi="Arial Narrow" w:cs="Arial"/>
          <w:sz w:val="27"/>
          <w:szCs w:val="27"/>
        </w:rPr>
        <w:t xml:space="preserve"> con la leyenda Tu Predial 2013. . . . . . . . . .</w:t>
      </w:r>
      <w:r w:rsidR="0040137F" w:rsidRPr="006C2B85">
        <w:rPr>
          <w:rFonts w:ascii="Arial Narrow" w:hAnsi="Arial Narrow"/>
          <w:sz w:val="27"/>
          <w:szCs w:val="27"/>
        </w:rPr>
        <w:t xml:space="preserve"> . . . . . . . . . . . .</w:t>
      </w:r>
      <w:r w:rsidR="0040137F" w:rsidRPr="006C2B85">
        <w:rPr>
          <w:rFonts w:ascii="Arial Narrow" w:hAnsi="Arial Narrow"/>
          <w:bCs/>
          <w:sz w:val="27"/>
          <w:szCs w:val="27"/>
        </w:rPr>
        <w:t xml:space="preserve"> . . . . . </w:t>
      </w:r>
      <w:r w:rsidR="0040137F" w:rsidRPr="006C2B85">
        <w:rPr>
          <w:rFonts w:ascii="Arial Narrow" w:hAnsi="Arial Narrow" w:cs="Arial"/>
          <w:sz w:val="27"/>
          <w:szCs w:val="27"/>
        </w:rPr>
        <w:t xml:space="preserve">. . </w:t>
      </w:r>
    </w:p>
    <w:p w:rsidR="00580EAA" w:rsidRPr="006C2B85" w:rsidRDefault="00580EAA" w:rsidP="00DC6EA9">
      <w:pPr>
        <w:spacing w:line="276" w:lineRule="auto"/>
        <w:jc w:val="both"/>
        <w:rPr>
          <w:rFonts w:ascii="Arial Narrow" w:hAnsi="Arial Narrow" w:cs="Arial"/>
          <w:sz w:val="27"/>
          <w:szCs w:val="27"/>
        </w:rPr>
      </w:pPr>
    </w:p>
    <w:p w:rsidR="00DC6EA9" w:rsidRPr="006C2B85" w:rsidRDefault="00580EAA" w:rsidP="00580EAA">
      <w:pPr>
        <w:spacing w:line="360" w:lineRule="auto"/>
        <w:ind w:firstLine="708"/>
        <w:jc w:val="both"/>
        <w:rPr>
          <w:rFonts w:ascii="Arial Narrow" w:hAnsi="Arial Narrow" w:cs="Arial"/>
          <w:sz w:val="27"/>
          <w:szCs w:val="27"/>
        </w:rPr>
      </w:pPr>
      <w:r w:rsidRPr="006C2B85">
        <w:rPr>
          <w:rFonts w:ascii="Arial Narrow" w:hAnsi="Arial Narrow" w:cs="Arial"/>
          <w:b/>
          <w:sz w:val="27"/>
          <w:szCs w:val="27"/>
        </w:rPr>
        <w:t>SEGUNDO.-</w:t>
      </w:r>
      <w:r w:rsidRPr="006C2B85">
        <w:rPr>
          <w:rFonts w:ascii="Arial Narrow" w:hAnsi="Arial Narrow" w:cs="Arial"/>
          <w:sz w:val="27"/>
          <w:szCs w:val="27"/>
        </w:rPr>
        <w:t xml:space="preserve"> Por auto de fecha 27 veintisiete de febrero </w:t>
      </w:r>
      <w:r w:rsidR="00DC6EA9" w:rsidRPr="006C2B85">
        <w:rPr>
          <w:rFonts w:ascii="Arial Narrow" w:hAnsi="Arial Narrow" w:cs="Arial"/>
          <w:sz w:val="27"/>
          <w:szCs w:val="27"/>
        </w:rPr>
        <w:t>del año 2013</w:t>
      </w:r>
      <w:r w:rsidRPr="006C2B85">
        <w:rPr>
          <w:rFonts w:ascii="Arial Narrow" w:hAnsi="Arial Narrow" w:cs="Arial"/>
          <w:sz w:val="27"/>
          <w:szCs w:val="27"/>
        </w:rPr>
        <w:t xml:space="preserve"> dos mil trece, a la parte actora se le </w:t>
      </w:r>
      <w:r w:rsidR="00A4739F" w:rsidRPr="006C2B85">
        <w:rPr>
          <w:rFonts w:ascii="Arial Narrow" w:hAnsi="Arial Narrow" w:cs="Arial"/>
          <w:sz w:val="27"/>
          <w:szCs w:val="27"/>
        </w:rPr>
        <w:t>requirió</w:t>
      </w:r>
      <w:r w:rsidRPr="006C2B85">
        <w:rPr>
          <w:rFonts w:ascii="Arial Narrow" w:hAnsi="Arial Narrow" w:cs="Arial"/>
          <w:sz w:val="27"/>
          <w:szCs w:val="27"/>
        </w:rPr>
        <w:t xml:space="preserve"> para aclarar su demanda, </w:t>
      </w:r>
      <w:r w:rsidR="00687D79" w:rsidRPr="006C2B85">
        <w:rPr>
          <w:rFonts w:ascii="Arial Narrow" w:hAnsi="Arial Narrow" w:cs="Arial"/>
          <w:sz w:val="27"/>
          <w:szCs w:val="27"/>
        </w:rPr>
        <w:t xml:space="preserve">con el </w:t>
      </w:r>
      <w:r w:rsidRPr="006C2B85">
        <w:rPr>
          <w:rFonts w:ascii="Arial Narrow" w:hAnsi="Arial Narrow" w:cs="Arial"/>
          <w:sz w:val="27"/>
          <w:szCs w:val="27"/>
        </w:rPr>
        <w:t>apercibi</w:t>
      </w:r>
      <w:r w:rsidR="00687D79" w:rsidRPr="006C2B85">
        <w:rPr>
          <w:rFonts w:ascii="Arial Narrow" w:hAnsi="Arial Narrow" w:cs="Arial"/>
          <w:sz w:val="27"/>
          <w:szCs w:val="27"/>
        </w:rPr>
        <w:t>mi</w:t>
      </w:r>
      <w:r w:rsidRPr="006C2B85">
        <w:rPr>
          <w:rFonts w:ascii="Arial Narrow" w:hAnsi="Arial Narrow" w:cs="Arial"/>
          <w:sz w:val="27"/>
          <w:szCs w:val="27"/>
        </w:rPr>
        <w:t>en</w:t>
      </w:r>
      <w:r w:rsidR="00687D79" w:rsidRPr="006C2B85">
        <w:rPr>
          <w:rFonts w:ascii="Arial Narrow" w:hAnsi="Arial Narrow" w:cs="Arial"/>
          <w:sz w:val="27"/>
          <w:szCs w:val="27"/>
        </w:rPr>
        <w:t>t</w:t>
      </w:r>
      <w:r w:rsidRPr="006C2B85">
        <w:rPr>
          <w:rFonts w:ascii="Arial Narrow" w:hAnsi="Arial Narrow" w:cs="Arial"/>
          <w:sz w:val="27"/>
          <w:szCs w:val="27"/>
        </w:rPr>
        <w:t>o</w:t>
      </w:r>
      <w:r w:rsidR="00687D79" w:rsidRPr="006C2B85">
        <w:rPr>
          <w:rFonts w:ascii="Arial Narrow" w:hAnsi="Arial Narrow" w:cs="Arial"/>
          <w:sz w:val="27"/>
          <w:szCs w:val="27"/>
        </w:rPr>
        <w:t xml:space="preserve"> </w:t>
      </w:r>
      <w:r w:rsidRPr="006C2B85">
        <w:rPr>
          <w:rFonts w:ascii="Arial Narrow" w:hAnsi="Arial Narrow" w:cs="Arial"/>
          <w:sz w:val="27"/>
          <w:szCs w:val="27"/>
        </w:rPr>
        <w:t>que de no dar cumplimiento se procedería conforme a derecho</w:t>
      </w:r>
      <w:r w:rsidR="00687D79" w:rsidRPr="006C2B85">
        <w:rPr>
          <w:rFonts w:ascii="Arial Narrow" w:hAnsi="Arial Narrow" w:cs="Arial"/>
          <w:sz w:val="27"/>
          <w:szCs w:val="27"/>
        </w:rPr>
        <w:t>, sin descartar el desechamiento de la demanda</w:t>
      </w:r>
      <w:r w:rsidR="00687D79" w:rsidRPr="006C2B85">
        <w:rPr>
          <w:rFonts w:ascii="Arial Narrow" w:hAnsi="Arial Narrow"/>
          <w:sz w:val="27"/>
          <w:szCs w:val="27"/>
        </w:rPr>
        <w:t>. . . .</w:t>
      </w:r>
      <w:r w:rsidR="00687D79" w:rsidRPr="006C2B85">
        <w:rPr>
          <w:rFonts w:ascii="Arial Narrow" w:hAnsi="Arial Narrow"/>
          <w:bCs/>
          <w:sz w:val="27"/>
          <w:szCs w:val="27"/>
        </w:rPr>
        <w:t xml:space="preserve"> . . . . . </w:t>
      </w:r>
      <w:r w:rsidR="00687D79" w:rsidRPr="006C2B85">
        <w:rPr>
          <w:rFonts w:ascii="Arial Narrow" w:hAnsi="Arial Narrow" w:cs="Arial"/>
          <w:sz w:val="27"/>
          <w:szCs w:val="27"/>
        </w:rPr>
        <w:t xml:space="preserve">. . . . . . . . . . . . . . . . . . . . . . . . </w:t>
      </w:r>
    </w:p>
    <w:p w:rsidR="00DC6EA9" w:rsidRPr="006C2B85" w:rsidRDefault="00DC6EA9" w:rsidP="00D87DCA">
      <w:pPr>
        <w:spacing w:line="276" w:lineRule="auto"/>
        <w:jc w:val="both"/>
        <w:rPr>
          <w:rFonts w:ascii="Arial Narrow" w:hAnsi="Arial Narrow" w:cs="Arial"/>
          <w:sz w:val="27"/>
          <w:szCs w:val="27"/>
        </w:rPr>
      </w:pPr>
    </w:p>
    <w:p w:rsidR="00D87DCA" w:rsidRPr="006C2B85" w:rsidRDefault="00687D79" w:rsidP="00D87DCA">
      <w:pPr>
        <w:spacing w:line="360" w:lineRule="auto"/>
        <w:ind w:firstLine="708"/>
        <w:jc w:val="both"/>
        <w:rPr>
          <w:rFonts w:ascii="Arial Narrow" w:hAnsi="Arial Narrow"/>
          <w:sz w:val="27"/>
          <w:szCs w:val="27"/>
        </w:rPr>
      </w:pPr>
      <w:r w:rsidRPr="006C2B85">
        <w:rPr>
          <w:rFonts w:ascii="Arial Narrow" w:hAnsi="Arial Narrow" w:cs="Arial"/>
          <w:b/>
          <w:sz w:val="27"/>
          <w:szCs w:val="27"/>
        </w:rPr>
        <w:t xml:space="preserve">TERCERO.- </w:t>
      </w:r>
      <w:r w:rsidR="00580EAA" w:rsidRPr="006C2B85">
        <w:rPr>
          <w:rFonts w:ascii="Arial Narrow" w:hAnsi="Arial Narrow" w:cs="Arial"/>
          <w:sz w:val="27"/>
          <w:szCs w:val="27"/>
        </w:rPr>
        <w:t xml:space="preserve">El día 06 seis de marzo del </w:t>
      </w:r>
      <w:r w:rsidR="00542759" w:rsidRPr="006C2B85">
        <w:rPr>
          <w:rFonts w:ascii="Arial Narrow" w:hAnsi="Arial Narrow" w:cs="Arial"/>
          <w:sz w:val="27"/>
          <w:szCs w:val="27"/>
        </w:rPr>
        <w:t>año 2013 dos mil trece, presentó</w:t>
      </w:r>
      <w:r w:rsidR="00580EAA" w:rsidRPr="006C2B85">
        <w:rPr>
          <w:rFonts w:ascii="Arial Narrow" w:hAnsi="Arial Narrow" w:cs="Arial"/>
          <w:sz w:val="27"/>
          <w:szCs w:val="27"/>
        </w:rPr>
        <w:t xml:space="preserve"> </w:t>
      </w:r>
      <w:r w:rsidR="00D87DCA" w:rsidRPr="006C2B85">
        <w:rPr>
          <w:rFonts w:ascii="Arial Narrow" w:hAnsi="Arial Narrow" w:cs="Arial"/>
          <w:sz w:val="27"/>
          <w:szCs w:val="27"/>
        </w:rPr>
        <w:t>una promoción</w:t>
      </w:r>
      <w:r w:rsidR="00580EAA" w:rsidRPr="006C2B85">
        <w:rPr>
          <w:rFonts w:ascii="Arial Narrow" w:hAnsi="Arial Narrow" w:cs="Arial"/>
          <w:sz w:val="27"/>
          <w:szCs w:val="27"/>
        </w:rPr>
        <w:t xml:space="preserve"> </w:t>
      </w:r>
      <w:r w:rsidR="00D87DCA" w:rsidRPr="006C2B85">
        <w:rPr>
          <w:rFonts w:ascii="Arial Narrow" w:hAnsi="Arial Narrow" w:cs="Arial"/>
          <w:sz w:val="27"/>
          <w:szCs w:val="27"/>
        </w:rPr>
        <w:t>cumplimentando el requerimiento formulado;</w:t>
      </w:r>
      <w:r w:rsidR="00580EAA" w:rsidRPr="006C2B85">
        <w:rPr>
          <w:rFonts w:ascii="Arial Narrow" w:hAnsi="Arial Narrow" w:cs="Arial"/>
          <w:sz w:val="27"/>
          <w:szCs w:val="27"/>
        </w:rPr>
        <w:t xml:space="preserve"> y</w:t>
      </w:r>
      <w:r w:rsidR="00D87DCA" w:rsidRPr="006C2B85">
        <w:rPr>
          <w:rFonts w:ascii="Arial Narrow" w:hAnsi="Arial Narrow" w:cs="Arial"/>
          <w:sz w:val="27"/>
          <w:szCs w:val="27"/>
        </w:rPr>
        <w:t>,</w:t>
      </w:r>
      <w:r w:rsidR="00580EAA" w:rsidRPr="006C2B85">
        <w:rPr>
          <w:rFonts w:ascii="Arial Narrow" w:hAnsi="Arial Narrow" w:cs="Arial"/>
          <w:sz w:val="27"/>
          <w:szCs w:val="27"/>
        </w:rPr>
        <w:t xml:space="preserve"> por auto de</w:t>
      </w:r>
      <w:r w:rsidR="00D87DCA" w:rsidRPr="006C2B85">
        <w:rPr>
          <w:rFonts w:ascii="Arial Narrow" w:hAnsi="Arial Narrow" w:cs="Arial"/>
          <w:sz w:val="27"/>
          <w:szCs w:val="27"/>
        </w:rPr>
        <w:t>l dí</w:t>
      </w:r>
      <w:r w:rsidR="00580EAA" w:rsidRPr="006C2B85">
        <w:rPr>
          <w:rFonts w:ascii="Arial Narrow" w:hAnsi="Arial Narrow" w:cs="Arial"/>
          <w:sz w:val="27"/>
          <w:szCs w:val="27"/>
        </w:rPr>
        <w:t xml:space="preserve">a </w:t>
      </w:r>
      <w:r w:rsidR="00D87DCA" w:rsidRPr="006C2B85">
        <w:rPr>
          <w:rFonts w:ascii="Arial Narrow" w:hAnsi="Arial Narrow" w:cs="Arial"/>
          <w:sz w:val="27"/>
          <w:szCs w:val="27"/>
        </w:rPr>
        <w:t>08 ocho</w:t>
      </w:r>
      <w:r w:rsidR="00580EAA" w:rsidRPr="006C2B85">
        <w:rPr>
          <w:rFonts w:ascii="Arial Narrow" w:hAnsi="Arial Narrow" w:cs="Arial"/>
          <w:sz w:val="27"/>
          <w:szCs w:val="27"/>
        </w:rPr>
        <w:t xml:space="preserve"> del </w:t>
      </w:r>
      <w:r w:rsidR="00D87DCA" w:rsidRPr="006C2B85">
        <w:rPr>
          <w:rFonts w:ascii="Arial Narrow" w:hAnsi="Arial Narrow" w:cs="Arial"/>
          <w:sz w:val="27"/>
          <w:szCs w:val="27"/>
        </w:rPr>
        <w:t xml:space="preserve">mismo mes y </w:t>
      </w:r>
      <w:r w:rsidR="00580EAA" w:rsidRPr="006C2B85">
        <w:rPr>
          <w:rFonts w:ascii="Arial Narrow" w:hAnsi="Arial Narrow" w:cs="Arial"/>
          <w:sz w:val="27"/>
          <w:szCs w:val="27"/>
        </w:rPr>
        <w:t>año</w:t>
      </w:r>
      <w:r w:rsidR="00D87DCA" w:rsidRPr="006C2B85">
        <w:rPr>
          <w:rFonts w:ascii="Arial Narrow" w:hAnsi="Arial Narrow" w:cs="Arial"/>
          <w:sz w:val="27"/>
          <w:szCs w:val="27"/>
        </w:rPr>
        <w:t>,</w:t>
      </w:r>
      <w:r w:rsidR="00580EAA" w:rsidRPr="006C2B85">
        <w:rPr>
          <w:rFonts w:ascii="Arial Narrow" w:hAnsi="Arial Narrow" w:cs="Arial"/>
          <w:sz w:val="27"/>
          <w:szCs w:val="27"/>
        </w:rPr>
        <w:t xml:space="preserve"> </w:t>
      </w:r>
      <w:r w:rsidR="00D87DCA" w:rsidRPr="006C2B85">
        <w:rPr>
          <w:rFonts w:ascii="Arial Narrow" w:hAnsi="Arial Narrow" w:cs="Arial"/>
          <w:sz w:val="27"/>
          <w:szCs w:val="27"/>
        </w:rPr>
        <w:t xml:space="preserve">a la parte actora </w:t>
      </w:r>
      <w:r w:rsidR="00717828" w:rsidRPr="006C2B85">
        <w:rPr>
          <w:rFonts w:ascii="Arial Narrow" w:hAnsi="Arial Narrow" w:cs="Arial"/>
          <w:sz w:val="27"/>
          <w:szCs w:val="27"/>
        </w:rPr>
        <w:t xml:space="preserve">se </w:t>
      </w:r>
      <w:r w:rsidR="00580EAA" w:rsidRPr="006C2B85">
        <w:rPr>
          <w:rFonts w:ascii="Arial Narrow" w:hAnsi="Arial Narrow" w:cs="Arial"/>
          <w:sz w:val="27"/>
          <w:szCs w:val="27"/>
        </w:rPr>
        <w:t xml:space="preserve">admitió a trámite la demanda y la prueba documental descrita y exhibida en la misma, la que por su especial naturaleza se desahogó en ese momento procesal y la presuncional en su doble aspecto legal y humana en lo que le beneficie, </w:t>
      </w:r>
      <w:r w:rsidR="00D87DCA" w:rsidRPr="006C2B85">
        <w:rPr>
          <w:rFonts w:ascii="Arial Narrow" w:hAnsi="Arial Narrow" w:cs="Arial"/>
          <w:sz w:val="27"/>
          <w:szCs w:val="27"/>
        </w:rPr>
        <w:t>así co</w:t>
      </w:r>
      <w:r w:rsidR="00580EAA" w:rsidRPr="006C2B85">
        <w:rPr>
          <w:rFonts w:ascii="Arial Narrow" w:hAnsi="Arial Narrow" w:cs="Arial"/>
          <w:sz w:val="27"/>
          <w:szCs w:val="27"/>
        </w:rPr>
        <w:t>mo</w:t>
      </w:r>
      <w:r w:rsidR="00D87DCA" w:rsidRPr="006C2B85">
        <w:rPr>
          <w:rFonts w:ascii="Arial Narrow" w:hAnsi="Arial Narrow" w:cs="Arial"/>
          <w:sz w:val="27"/>
          <w:szCs w:val="27"/>
        </w:rPr>
        <w:t xml:space="preserve"> </w:t>
      </w:r>
      <w:r w:rsidR="00717828" w:rsidRPr="006C2B85">
        <w:rPr>
          <w:rFonts w:ascii="Arial Narrow" w:hAnsi="Arial Narrow" w:cs="Arial"/>
          <w:sz w:val="27"/>
          <w:szCs w:val="27"/>
        </w:rPr>
        <w:t>la prueba de informe</w:t>
      </w:r>
      <w:r w:rsidR="00580EAA" w:rsidRPr="006C2B85">
        <w:rPr>
          <w:rFonts w:ascii="Arial Narrow" w:hAnsi="Arial Narrow" w:cs="Arial"/>
          <w:sz w:val="27"/>
          <w:szCs w:val="27"/>
        </w:rPr>
        <w:t>; además,</w:t>
      </w:r>
      <w:r w:rsidR="00717828" w:rsidRPr="006C2B85">
        <w:rPr>
          <w:rFonts w:ascii="Arial Narrow" w:hAnsi="Arial Narrow" w:cs="Arial"/>
          <w:sz w:val="27"/>
          <w:szCs w:val="27"/>
        </w:rPr>
        <w:t xml:space="preserve"> </w:t>
      </w:r>
      <w:r w:rsidR="00D87DCA" w:rsidRPr="006C2B85">
        <w:rPr>
          <w:rFonts w:ascii="Arial Narrow" w:hAnsi="Arial Narrow" w:cs="Arial"/>
          <w:sz w:val="27"/>
          <w:szCs w:val="27"/>
        </w:rPr>
        <w:t>respecto</w:t>
      </w:r>
      <w:r w:rsidR="00717828" w:rsidRPr="006C2B85">
        <w:rPr>
          <w:rFonts w:ascii="Arial Narrow" w:hAnsi="Arial Narrow" w:cs="Arial"/>
          <w:sz w:val="27"/>
          <w:szCs w:val="27"/>
        </w:rPr>
        <w:t xml:space="preserve"> a la suspensión se le </w:t>
      </w:r>
      <w:r w:rsidR="00A4739F" w:rsidRPr="006C2B85">
        <w:rPr>
          <w:rFonts w:ascii="Arial Narrow" w:hAnsi="Arial Narrow" w:cs="Arial"/>
          <w:sz w:val="27"/>
          <w:szCs w:val="27"/>
        </w:rPr>
        <w:t>requirió</w:t>
      </w:r>
      <w:r w:rsidR="00717828" w:rsidRPr="006C2B85">
        <w:rPr>
          <w:rFonts w:ascii="Arial Narrow" w:hAnsi="Arial Narrow" w:cs="Arial"/>
          <w:sz w:val="27"/>
          <w:szCs w:val="27"/>
        </w:rPr>
        <w:t xml:space="preserve"> para que garantizara el interés fiscal y así estar en posibilidad de proveerla</w:t>
      </w:r>
      <w:r w:rsidR="00580EAA" w:rsidRPr="006C2B85">
        <w:rPr>
          <w:rFonts w:ascii="Arial Narrow" w:hAnsi="Arial Narrow" w:cs="Arial"/>
          <w:sz w:val="27"/>
          <w:szCs w:val="27"/>
        </w:rPr>
        <w:t xml:space="preserve">. . . . . . . . . . . . . </w:t>
      </w:r>
      <w:r w:rsidR="0040137F" w:rsidRPr="006C2B85">
        <w:rPr>
          <w:rFonts w:ascii="Arial Narrow" w:hAnsi="Arial Narrow" w:cs="Arial"/>
          <w:sz w:val="27"/>
          <w:szCs w:val="27"/>
        </w:rPr>
        <w:t>. .  . .</w:t>
      </w:r>
      <w:r w:rsidR="00580EAA" w:rsidRPr="006C2B85">
        <w:rPr>
          <w:rFonts w:ascii="Arial Narrow" w:hAnsi="Arial Narrow" w:cs="Arial"/>
          <w:sz w:val="27"/>
          <w:szCs w:val="27"/>
        </w:rPr>
        <w:t xml:space="preserve"> . . . . . . . . . . .</w:t>
      </w:r>
      <w:r w:rsidR="00DC6EA9" w:rsidRPr="006C2B85">
        <w:rPr>
          <w:rFonts w:ascii="Arial Narrow" w:hAnsi="Arial Narrow" w:cs="Arial"/>
          <w:sz w:val="27"/>
          <w:szCs w:val="27"/>
        </w:rPr>
        <w:t xml:space="preserve"> . . . . </w:t>
      </w:r>
    </w:p>
    <w:p w:rsidR="00580EAA" w:rsidRPr="006C2B85" w:rsidRDefault="00580EAA" w:rsidP="00D87DCA">
      <w:pPr>
        <w:spacing w:line="276" w:lineRule="auto"/>
        <w:jc w:val="both"/>
        <w:rPr>
          <w:rFonts w:ascii="Arial Narrow" w:hAnsi="Arial Narrow" w:cs="Arial"/>
          <w:sz w:val="27"/>
          <w:szCs w:val="27"/>
        </w:rPr>
      </w:pPr>
    </w:p>
    <w:p w:rsidR="00EA6C65" w:rsidRPr="006C2B85" w:rsidRDefault="00D87DCA" w:rsidP="007F787C">
      <w:pPr>
        <w:spacing w:line="360" w:lineRule="auto"/>
        <w:ind w:firstLine="708"/>
        <w:jc w:val="both"/>
        <w:rPr>
          <w:rFonts w:ascii="Arial Narrow" w:hAnsi="Arial Narrow" w:cs="Arial"/>
          <w:sz w:val="27"/>
          <w:szCs w:val="27"/>
        </w:rPr>
      </w:pPr>
      <w:r w:rsidRPr="006C2B85">
        <w:rPr>
          <w:rFonts w:ascii="Arial Narrow" w:hAnsi="Arial Narrow"/>
          <w:b/>
          <w:sz w:val="27"/>
          <w:szCs w:val="27"/>
        </w:rPr>
        <w:t>CUARTO</w:t>
      </w:r>
      <w:r w:rsidRPr="006C2B85">
        <w:rPr>
          <w:rFonts w:ascii="Arial Narrow" w:hAnsi="Arial Narrow"/>
          <w:sz w:val="27"/>
          <w:szCs w:val="27"/>
        </w:rPr>
        <w:t xml:space="preserve">.- </w:t>
      </w:r>
      <w:r w:rsidR="00580EAA" w:rsidRPr="006C2B85">
        <w:rPr>
          <w:rFonts w:ascii="Arial Narrow" w:hAnsi="Arial Narrow" w:cs="Arial"/>
          <w:sz w:val="27"/>
          <w:szCs w:val="27"/>
        </w:rPr>
        <w:t xml:space="preserve">El día </w:t>
      </w:r>
      <w:r w:rsidR="00717828" w:rsidRPr="006C2B85">
        <w:rPr>
          <w:rFonts w:ascii="Arial Narrow" w:hAnsi="Arial Narrow" w:cs="Arial"/>
          <w:sz w:val="27"/>
          <w:szCs w:val="27"/>
        </w:rPr>
        <w:t>03 tres</w:t>
      </w:r>
      <w:r w:rsidR="00580EAA" w:rsidRPr="006C2B85">
        <w:rPr>
          <w:rFonts w:ascii="Arial Narrow" w:hAnsi="Arial Narrow" w:cs="Arial"/>
          <w:sz w:val="27"/>
          <w:szCs w:val="27"/>
        </w:rPr>
        <w:t xml:space="preserve"> de </w:t>
      </w:r>
      <w:r w:rsidR="00717828" w:rsidRPr="006C2B85">
        <w:rPr>
          <w:rFonts w:ascii="Arial Narrow" w:hAnsi="Arial Narrow" w:cs="Arial"/>
          <w:sz w:val="27"/>
          <w:szCs w:val="27"/>
        </w:rPr>
        <w:t xml:space="preserve">abril </w:t>
      </w:r>
      <w:r w:rsidR="00580EAA" w:rsidRPr="006C2B85">
        <w:rPr>
          <w:rFonts w:ascii="Arial Narrow" w:hAnsi="Arial Narrow" w:cs="Arial"/>
          <w:sz w:val="27"/>
          <w:szCs w:val="27"/>
        </w:rPr>
        <w:t>del año 2013 dos mil trece, la</w:t>
      </w:r>
      <w:r w:rsidR="00A51D20" w:rsidRPr="006C2B85">
        <w:rPr>
          <w:rFonts w:ascii="Arial Narrow" w:hAnsi="Arial Narrow" w:cs="Arial"/>
          <w:sz w:val="27"/>
          <w:szCs w:val="27"/>
        </w:rPr>
        <w:t>s</w:t>
      </w:r>
      <w:r w:rsidR="00580EAA" w:rsidRPr="006C2B85">
        <w:rPr>
          <w:rFonts w:ascii="Arial Narrow" w:hAnsi="Arial Narrow" w:cs="Arial"/>
          <w:sz w:val="27"/>
          <w:szCs w:val="27"/>
        </w:rPr>
        <w:t xml:space="preserve"> autoridad</w:t>
      </w:r>
      <w:r w:rsidR="00A51D20" w:rsidRPr="006C2B85">
        <w:rPr>
          <w:rFonts w:ascii="Arial Narrow" w:hAnsi="Arial Narrow" w:cs="Arial"/>
          <w:sz w:val="27"/>
          <w:szCs w:val="27"/>
        </w:rPr>
        <w:t>es presentaron sus</w:t>
      </w:r>
      <w:r w:rsidR="00580EAA" w:rsidRPr="006C2B85">
        <w:rPr>
          <w:rFonts w:ascii="Arial Narrow" w:hAnsi="Arial Narrow" w:cs="Arial"/>
          <w:sz w:val="27"/>
          <w:szCs w:val="27"/>
        </w:rPr>
        <w:t xml:space="preserve"> escrito</w:t>
      </w:r>
      <w:r w:rsidR="00A51D20" w:rsidRPr="006C2B85">
        <w:rPr>
          <w:rFonts w:ascii="Arial Narrow" w:hAnsi="Arial Narrow" w:cs="Arial"/>
          <w:sz w:val="27"/>
          <w:szCs w:val="27"/>
        </w:rPr>
        <w:t>s</w:t>
      </w:r>
      <w:r w:rsidR="00580EAA" w:rsidRPr="006C2B85">
        <w:rPr>
          <w:rFonts w:ascii="Arial Narrow" w:hAnsi="Arial Narrow" w:cs="Arial"/>
          <w:sz w:val="27"/>
          <w:szCs w:val="27"/>
        </w:rPr>
        <w:t xml:space="preserve"> de contestación de la demanda incoada en su contra; y, </w:t>
      </w:r>
      <w:r w:rsidR="00580EAA" w:rsidRPr="006C2B85">
        <w:rPr>
          <w:rFonts w:ascii="Arial Narrow" w:hAnsi="Arial Narrow" w:cs="Arial"/>
          <w:sz w:val="27"/>
          <w:szCs w:val="27"/>
        </w:rPr>
        <w:lastRenderedPageBreak/>
        <w:t xml:space="preserve">por auto del día </w:t>
      </w:r>
      <w:r w:rsidR="00A51D20" w:rsidRPr="006C2B85">
        <w:rPr>
          <w:rFonts w:ascii="Arial Narrow" w:hAnsi="Arial Narrow" w:cs="Arial"/>
          <w:sz w:val="27"/>
          <w:szCs w:val="27"/>
        </w:rPr>
        <w:t>05</w:t>
      </w:r>
      <w:r w:rsidR="00580EAA" w:rsidRPr="006C2B85">
        <w:rPr>
          <w:rFonts w:ascii="Arial Narrow" w:hAnsi="Arial Narrow" w:cs="Arial"/>
          <w:sz w:val="27"/>
          <w:szCs w:val="27"/>
        </w:rPr>
        <w:t xml:space="preserve"> </w:t>
      </w:r>
      <w:r w:rsidR="00A51D20" w:rsidRPr="006C2B85">
        <w:rPr>
          <w:rFonts w:ascii="Arial Narrow" w:hAnsi="Arial Narrow" w:cs="Arial"/>
          <w:sz w:val="27"/>
          <w:szCs w:val="27"/>
        </w:rPr>
        <w:t xml:space="preserve">cinco </w:t>
      </w:r>
      <w:r w:rsidR="00580EAA" w:rsidRPr="006C2B85">
        <w:rPr>
          <w:rFonts w:ascii="Arial Narrow" w:hAnsi="Arial Narrow" w:cs="Arial"/>
          <w:sz w:val="27"/>
          <w:szCs w:val="27"/>
        </w:rPr>
        <w:t>del mismo mes y año, se le</w:t>
      </w:r>
      <w:r w:rsidR="00A51D20" w:rsidRPr="006C2B85">
        <w:rPr>
          <w:rFonts w:ascii="Arial Narrow" w:hAnsi="Arial Narrow" w:cs="Arial"/>
          <w:sz w:val="27"/>
          <w:szCs w:val="27"/>
        </w:rPr>
        <w:t xml:space="preserve">s </w:t>
      </w:r>
      <w:r w:rsidR="00A4739F" w:rsidRPr="006C2B85">
        <w:rPr>
          <w:rFonts w:ascii="Arial Narrow" w:hAnsi="Arial Narrow" w:cs="Arial"/>
          <w:sz w:val="27"/>
          <w:szCs w:val="27"/>
        </w:rPr>
        <w:t>requirió</w:t>
      </w:r>
      <w:r w:rsidR="00A51D20" w:rsidRPr="006C2B85">
        <w:rPr>
          <w:rFonts w:ascii="Arial Narrow" w:hAnsi="Arial Narrow" w:cs="Arial"/>
          <w:sz w:val="27"/>
          <w:szCs w:val="27"/>
        </w:rPr>
        <w:t xml:space="preserve"> para </w:t>
      </w:r>
      <w:r w:rsidR="00542759" w:rsidRPr="006C2B85">
        <w:rPr>
          <w:rFonts w:ascii="Arial Narrow" w:hAnsi="Arial Narrow" w:cs="Arial"/>
          <w:sz w:val="27"/>
          <w:szCs w:val="27"/>
        </w:rPr>
        <w:t xml:space="preserve">que </w:t>
      </w:r>
      <w:r w:rsidR="00A51D20" w:rsidRPr="006C2B85">
        <w:rPr>
          <w:rFonts w:ascii="Arial Narrow" w:hAnsi="Arial Narrow" w:cs="Arial"/>
          <w:sz w:val="27"/>
          <w:szCs w:val="27"/>
        </w:rPr>
        <w:t xml:space="preserve">acreditaran la personalidad </w:t>
      </w:r>
      <w:r w:rsidRPr="006C2B85">
        <w:rPr>
          <w:rFonts w:ascii="Arial Narrow" w:hAnsi="Arial Narrow" w:cs="Arial"/>
          <w:sz w:val="27"/>
          <w:szCs w:val="27"/>
        </w:rPr>
        <w:t xml:space="preserve">jurídica </w:t>
      </w:r>
      <w:r w:rsidR="00A51D20" w:rsidRPr="006C2B85">
        <w:rPr>
          <w:rFonts w:ascii="Arial Narrow" w:hAnsi="Arial Narrow" w:cs="Arial"/>
          <w:sz w:val="27"/>
          <w:szCs w:val="27"/>
        </w:rPr>
        <w:t>con la que se ostentan</w:t>
      </w:r>
      <w:r w:rsidR="00EA6C65" w:rsidRPr="006C2B85">
        <w:rPr>
          <w:rFonts w:ascii="Arial Narrow" w:hAnsi="Arial Narrow"/>
          <w:sz w:val="27"/>
          <w:szCs w:val="27"/>
        </w:rPr>
        <w:t>. . . . . . . . . . . . . . . . . .</w:t>
      </w:r>
      <w:r w:rsidR="00EA6C65" w:rsidRPr="006C2B85">
        <w:rPr>
          <w:rFonts w:ascii="Arial Narrow" w:hAnsi="Arial Narrow" w:cs="Arial"/>
          <w:sz w:val="27"/>
          <w:szCs w:val="27"/>
        </w:rPr>
        <w:t xml:space="preserve"> . . . .  . . . .</w:t>
      </w:r>
      <w:r w:rsidR="00EA6C65" w:rsidRPr="006C2B85">
        <w:rPr>
          <w:rFonts w:ascii="Arial Narrow" w:hAnsi="Arial Narrow"/>
          <w:sz w:val="27"/>
          <w:szCs w:val="27"/>
        </w:rPr>
        <w:t xml:space="preserve"> . .</w:t>
      </w:r>
      <w:r w:rsidR="00EA6C65" w:rsidRPr="006C2B85">
        <w:rPr>
          <w:rFonts w:ascii="Arial Narrow" w:hAnsi="Arial Narrow" w:cs="Arial"/>
          <w:sz w:val="27"/>
          <w:szCs w:val="27"/>
        </w:rPr>
        <w:t xml:space="preserve"> . . </w:t>
      </w:r>
    </w:p>
    <w:p w:rsidR="00EA6C65" w:rsidRPr="006C2B85" w:rsidRDefault="00EA6C65" w:rsidP="00EA6C65">
      <w:pPr>
        <w:spacing w:line="276" w:lineRule="auto"/>
        <w:jc w:val="both"/>
        <w:rPr>
          <w:rFonts w:ascii="Arial Narrow" w:hAnsi="Arial Narrow" w:cs="Arial"/>
          <w:sz w:val="27"/>
          <w:szCs w:val="27"/>
        </w:rPr>
      </w:pPr>
    </w:p>
    <w:p w:rsidR="00D87DCA" w:rsidRPr="006C2B85" w:rsidRDefault="00EA6C65" w:rsidP="00EA6C65">
      <w:pPr>
        <w:spacing w:line="360" w:lineRule="auto"/>
        <w:ind w:firstLine="708"/>
        <w:jc w:val="both"/>
        <w:rPr>
          <w:rFonts w:ascii="Arial Narrow" w:hAnsi="Arial Narrow"/>
          <w:sz w:val="27"/>
          <w:szCs w:val="27"/>
        </w:rPr>
      </w:pPr>
      <w:r w:rsidRPr="006C2B85">
        <w:rPr>
          <w:rFonts w:ascii="Arial Narrow" w:hAnsi="Arial Narrow"/>
          <w:b/>
          <w:sz w:val="27"/>
          <w:szCs w:val="27"/>
        </w:rPr>
        <w:t xml:space="preserve">QUINTO.- </w:t>
      </w:r>
      <w:r w:rsidRPr="006C2B85">
        <w:rPr>
          <w:rFonts w:ascii="Arial Narrow" w:hAnsi="Arial Narrow" w:cs="Arial"/>
          <w:sz w:val="27"/>
          <w:szCs w:val="27"/>
        </w:rPr>
        <w:t>E</w:t>
      </w:r>
      <w:r w:rsidR="00A51D20" w:rsidRPr="006C2B85">
        <w:rPr>
          <w:rFonts w:ascii="Arial Narrow" w:hAnsi="Arial Narrow" w:cs="Arial"/>
          <w:sz w:val="27"/>
          <w:szCs w:val="27"/>
        </w:rPr>
        <w:t>l día 16 diecis</w:t>
      </w:r>
      <w:r w:rsidRPr="006C2B85">
        <w:rPr>
          <w:rFonts w:ascii="Arial Narrow" w:hAnsi="Arial Narrow" w:cs="Arial"/>
          <w:sz w:val="27"/>
          <w:szCs w:val="27"/>
        </w:rPr>
        <w:t>é</w:t>
      </w:r>
      <w:r w:rsidR="00A51D20" w:rsidRPr="006C2B85">
        <w:rPr>
          <w:rFonts w:ascii="Arial Narrow" w:hAnsi="Arial Narrow" w:cs="Arial"/>
          <w:sz w:val="27"/>
          <w:szCs w:val="27"/>
        </w:rPr>
        <w:t xml:space="preserve">is </w:t>
      </w:r>
      <w:r w:rsidRPr="006C2B85">
        <w:rPr>
          <w:rFonts w:ascii="Arial Narrow" w:hAnsi="Arial Narrow" w:cs="Arial"/>
          <w:sz w:val="27"/>
          <w:szCs w:val="27"/>
        </w:rPr>
        <w:t xml:space="preserve">abril del año 2013 dos mil trece, las autoridades presentaron una promoción </w:t>
      </w:r>
      <w:r w:rsidR="0032668F" w:rsidRPr="006C2B85">
        <w:rPr>
          <w:rFonts w:ascii="Arial Narrow" w:hAnsi="Arial Narrow" w:cs="Arial"/>
          <w:sz w:val="27"/>
          <w:szCs w:val="27"/>
        </w:rPr>
        <w:t>cumpli</w:t>
      </w:r>
      <w:r w:rsidRPr="006C2B85">
        <w:rPr>
          <w:rFonts w:ascii="Arial Narrow" w:hAnsi="Arial Narrow" w:cs="Arial"/>
          <w:sz w:val="27"/>
          <w:szCs w:val="27"/>
        </w:rPr>
        <w:t>mentand</w:t>
      </w:r>
      <w:r w:rsidR="0032668F" w:rsidRPr="006C2B85">
        <w:rPr>
          <w:rFonts w:ascii="Arial Narrow" w:hAnsi="Arial Narrow" w:cs="Arial"/>
          <w:sz w:val="27"/>
          <w:szCs w:val="27"/>
        </w:rPr>
        <w:t xml:space="preserve">o </w:t>
      </w:r>
      <w:r w:rsidRPr="006C2B85">
        <w:rPr>
          <w:rFonts w:ascii="Arial Narrow" w:hAnsi="Arial Narrow" w:cs="Arial"/>
          <w:sz w:val="27"/>
          <w:szCs w:val="27"/>
        </w:rPr>
        <w:t>e</w:t>
      </w:r>
      <w:r w:rsidR="0032668F" w:rsidRPr="006C2B85">
        <w:rPr>
          <w:rFonts w:ascii="Arial Narrow" w:hAnsi="Arial Narrow" w:cs="Arial"/>
          <w:sz w:val="27"/>
          <w:szCs w:val="27"/>
        </w:rPr>
        <w:t xml:space="preserve">l requerimiento </w:t>
      </w:r>
      <w:r w:rsidRPr="006C2B85">
        <w:rPr>
          <w:rFonts w:ascii="Arial Narrow" w:hAnsi="Arial Narrow" w:cs="Arial"/>
          <w:sz w:val="27"/>
          <w:szCs w:val="27"/>
        </w:rPr>
        <w:t xml:space="preserve">formulado; </w:t>
      </w:r>
      <w:r w:rsidR="0032668F" w:rsidRPr="006C2B85">
        <w:rPr>
          <w:rFonts w:ascii="Arial Narrow" w:hAnsi="Arial Narrow" w:cs="Arial"/>
          <w:sz w:val="27"/>
          <w:szCs w:val="27"/>
        </w:rPr>
        <w:t>y</w:t>
      </w:r>
      <w:r w:rsidRPr="006C2B85">
        <w:rPr>
          <w:rFonts w:ascii="Arial Narrow" w:hAnsi="Arial Narrow" w:cs="Arial"/>
          <w:sz w:val="27"/>
          <w:szCs w:val="27"/>
        </w:rPr>
        <w:t xml:space="preserve">, por auto del día 18 dieciocho de ese mes y año, </w:t>
      </w:r>
      <w:r w:rsidR="0032668F" w:rsidRPr="006C2B85">
        <w:rPr>
          <w:rFonts w:ascii="Arial Narrow" w:hAnsi="Arial Narrow" w:cs="Arial"/>
          <w:sz w:val="27"/>
          <w:szCs w:val="27"/>
        </w:rPr>
        <w:t xml:space="preserve">se </w:t>
      </w:r>
      <w:r w:rsidRPr="006C2B85">
        <w:rPr>
          <w:rFonts w:ascii="Arial Narrow" w:hAnsi="Arial Narrow" w:cs="Arial"/>
          <w:sz w:val="27"/>
          <w:szCs w:val="27"/>
        </w:rPr>
        <w:t>le</w:t>
      </w:r>
      <w:r w:rsidR="00542759" w:rsidRPr="006C2B85">
        <w:rPr>
          <w:rFonts w:ascii="Arial Narrow" w:hAnsi="Arial Narrow" w:cs="Arial"/>
          <w:sz w:val="27"/>
          <w:szCs w:val="27"/>
        </w:rPr>
        <w:t>s</w:t>
      </w:r>
      <w:r w:rsidRPr="006C2B85">
        <w:rPr>
          <w:rFonts w:ascii="Arial Narrow" w:hAnsi="Arial Narrow" w:cs="Arial"/>
          <w:sz w:val="27"/>
          <w:szCs w:val="27"/>
        </w:rPr>
        <w:t xml:space="preserve"> </w:t>
      </w:r>
      <w:r w:rsidR="00580EAA" w:rsidRPr="006C2B85">
        <w:rPr>
          <w:rFonts w:ascii="Arial Narrow" w:hAnsi="Arial Narrow" w:cs="Arial"/>
          <w:sz w:val="27"/>
          <w:szCs w:val="27"/>
        </w:rPr>
        <w:t xml:space="preserve">tuvo </w:t>
      </w:r>
      <w:r w:rsidRPr="006C2B85">
        <w:rPr>
          <w:rFonts w:ascii="Arial Narrow" w:hAnsi="Arial Narrow" w:cs="Arial"/>
          <w:sz w:val="27"/>
          <w:szCs w:val="27"/>
        </w:rPr>
        <w:t>contesta</w:t>
      </w:r>
      <w:r w:rsidR="00580EAA" w:rsidRPr="006C2B85">
        <w:rPr>
          <w:rFonts w:ascii="Arial Narrow" w:hAnsi="Arial Narrow" w:cs="Arial"/>
          <w:sz w:val="27"/>
          <w:szCs w:val="27"/>
        </w:rPr>
        <w:t>ndo</w:t>
      </w:r>
      <w:r w:rsidR="0032668F" w:rsidRPr="006C2B85">
        <w:rPr>
          <w:rFonts w:ascii="Arial Narrow" w:hAnsi="Arial Narrow" w:cs="Arial"/>
          <w:sz w:val="27"/>
          <w:szCs w:val="27"/>
        </w:rPr>
        <w:t xml:space="preserve"> </w:t>
      </w:r>
      <w:r w:rsidR="00580EAA" w:rsidRPr="006C2B85">
        <w:rPr>
          <w:rFonts w:ascii="Arial Narrow" w:hAnsi="Arial Narrow" w:cs="Arial"/>
          <w:sz w:val="27"/>
          <w:szCs w:val="27"/>
        </w:rPr>
        <w:t>la</w:t>
      </w:r>
      <w:r w:rsidR="0032668F" w:rsidRPr="006C2B85">
        <w:rPr>
          <w:rFonts w:ascii="Arial Narrow" w:hAnsi="Arial Narrow" w:cs="Arial"/>
          <w:sz w:val="27"/>
          <w:szCs w:val="27"/>
        </w:rPr>
        <w:t xml:space="preserve"> demanda</w:t>
      </w:r>
      <w:r w:rsidR="00580EAA" w:rsidRPr="006C2B85">
        <w:rPr>
          <w:rFonts w:ascii="Arial Narrow" w:hAnsi="Arial Narrow" w:cs="Arial"/>
          <w:sz w:val="27"/>
          <w:szCs w:val="27"/>
        </w:rPr>
        <w:t xml:space="preserve"> </w:t>
      </w:r>
      <w:r w:rsidRPr="006C2B85">
        <w:rPr>
          <w:rFonts w:ascii="Arial Narrow" w:hAnsi="Arial Narrow" w:cs="Arial"/>
          <w:sz w:val="27"/>
          <w:szCs w:val="27"/>
        </w:rPr>
        <w:t>incoada en su contra,</w:t>
      </w:r>
      <w:r w:rsidR="00580EAA" w:rsidRPr="006C2B85">
        <w:rPr>
          <w:rFonts w:ascii="Arial Narrow" w:hAnsi="Arial Narrow" w:cs="Arial"/>
          <w:sz w:val="27"/>
          <w:szCs w:val="27"/>
        </w:rPr>
        <w:t xml:space="preserve"> se le</w:t>
      </w:r>
      <w:r w:rsidR="00542759" w:rsidRPr="006C2B85">
        <w:rPr>
          <w:rFonts w:ascii="Arial Narrow" w:hAnsi="Arial Narrow" w:cs="Arial"/>
          <w:sz w:val="27"/>
          <w:szCs w:val="27"/>
        </w:rPr>
        <w:t>s</w:t>
      </w:r>
      <w:r w:rsidR="00580EAA" w:rsidRPr="006C2B85">
        <w:rPr>
          <w:rFonts w:ascii="Arial Narrow" w:hAnsi="Arial Narrow" w:cs="Arial"/>
          <w:sz w:val="27"/>
          <w:szCs w:val="27"/>
        </w:rPr>
        <w:t xml:space="preserve"> admitieron las pruebas documentales</w:t>
      </w:r>
      <w:r w:rsidR="0032668F" w:rsidRPr="006C2B85">
        <w:rPr>
          <w:rFonts w:ascii="Arial Narrow" w:hAnsi="Arial Narrow" w:cs="Arial"/>
          <w:sz w:val="27"/>
          <w:szCs w:val="27"/>
        </w:rPr>
        <w:t xml:space="preserve"> </w:t>
      </w:r>
      <w:r w:rsidRPr="006C2B85">
        <w:rPr>
          <w:rFonts w:ascii="Arial Narrow" w:hAnsi="Arial Narrow" w:cs="Arial"/>
          <w:sz w:val="27"/>
          <w:szCs w:val="27"/>
        </w:rPr>
        <w:t>acepta</w:t>
      </w:r>
      <w:r w:rsidR="0032668F" w:rsidRPr="006C2B85">
        <w:rPr>
          <w:rFonts w:ascii="Arial Narrow" w:hAnsi="Arial Narrow" w:cs="Arial"/>
          <w:sz w:val="27"/>
          <w:szCs w:val="27"/>
        </w:rPr>
        <w:t xml:space="preserve">das </w:t>
      </w:r>
      <w:r w:rsidRPr="006C2B85">
        <w:rPr>
          <w:rFonts w:ascii="Arial Narrow" w:hAnsi="Arial Narrow" w:cs="Arial"/>
          <w:sz w:val="27"/>
          <w:szCs w:val="27"/>
        </w:rPr>
        <w:t xml:space="preserve">a </w:t>
      </w:r>
      <w:r w:rsidR="0032668F" w:rsidRPr="006C2B85">
        <w:rPr>
          <w:rFonts w:ascii="Arial Narrow" w:hAnsi="Arial Narrow" w:cs="Arial"/>
          <w:sz w:val="27"/>
          <w:szCs w:val="27"/>
        </w:rPr>
        <w:t>la parte actora</w:t>
      </w:r>
      <w:r w:rsidRPr="006C2B85">
        <w:rPr>
          <w:rFonts w:ascii="Arial Narrow" w:hAnsi="Arial Narrow" w:cs="Arial"/>
          <w:sz w:val="27"/>
          <w:szCs w:val="27"/>
        </w:rPr>
        <w:t xml:space="preserve">  en el auto de admisión de la demanda</w:t>
      </w:r>
      <w:r w:rsidR="0032668F" w:rsidRPr="006C2B85">
        <w:rPr>
          <w:rFonts w:ascii="Arial Narrow" w:hAnsi="Arial Narrow" w:cs="Arial"/>
          <w:sz w:val="27"/>
          <w:szCs w:val="27"/>
        </w:rPr>
        <w:t>, así como las</w:t>
      </w:r>
      <w:r w:rsidR="00580EAA" w:rsidRPr="006C2B85">
        <w:rPr>
          <w:rFonts w:ascii="Arial Narrow" w:hAnsi="Arial Narrow" w:cs="Arial"/>
          <w:sz w:val="27"/>
          <w:szCs w:val="27"/>
        </w:rPr>
        <w:t xml:space="preserve"> descritas y</w:t>
      </w:r>
      <w:r w:rsidRPr="006C2B85">
        <w:rPr>
          <w:rFonts w:ascii="Arial Narrow" w:hAnsi="Arial Narrow" w:cs="Arial"/>
          <w:sz w:val="27"/>
          <w:szCs w:val="27"/>
        </w:rPr>
        <w:t xml:space="preserve"> exhibidas en la contestación y</w:t>
      </w:r>
      <w:r w:rsidR="00580EAA" w:rsidRPr="006C2B85">
        <w:rPr>
          <w:rFonts w:ascii="Arial Narrow" w:hAnsi="Arial Narrow" w:cs="Arial"/>
          <w:sz w:val="27"/>
          <w:szCs w:val="27"/>
        </w:rPr>
        <w:t xml:space="preserve"> la presuncional legal y humana en lo que le</w:t>
      </w:r>
      <w:r w:rsidRPr="006C2B85">
        <w:rPr>
          <w:rFonts w:ascii="Arial Narrow" w:hAnsi="Arial Narrow" w:cs="Arial"/>
          <w:sz w:val="27"/>
          <w:szCs w:val="27"/>
        </w:rPr>
        <w:t>s</w:t>
      </w:r>
      <w:r w:rsidR="00580EAA" w:rsidRPr="006C2B85">
        <w:rPr>
          <w:rFonts w:ascii="Arial Narrow" w:hAnsi="Arial Narrow" w:cs="Arial"/>
          <w:sz w:val="27"/>
          <w:szCs w:val="27"/>
        </w:rPr>
        <w:t xml:space="preserve"> favorezca; señalándose fecha para el desahogo de la audiencia de alegatos. . . . . . . . . . . . . .</w:t>
      </w:r>
      <w:r w:rsidR="0040137F" w:rsidRPr="006C2B85">
        <w:rPr>
          <w:rFonts w:ascii="Arial Narrow" w:hAnsi="Arial Narrow"/>
          <w:sz w:val="27"/>
          <w:szCs w:val="27"/>
        </w:rPr>
        <w:t xml:space="preserve"> .</w:t>
      </w:r>
      <w:r w:rsidRPr="006C2B85">
        <w:rPr>
          <w:rFonts w:ascii="Arial Narrow" w:hAnsi="Arial Narrow" w:cs="Arial"/>
          <w:sz w:val="27"/>
          <w:szCs w:val="27"/>
        </w:rPr>
        <w:t xml:space="preserve"> . . . . . . .</w:t>
      </w:r>
      <w:r w:rsidRPr="006C2B85">
        <w:rPr>
          <w:rFonts w:ascii="Arial Narrow" w:hAnsi="Arial Narrow"/>
          <w:sz w:val="27"/>
          <w:szCs w:val="27"/>
        </w:rPr>
        <w:t xml:space="preserve"> . . . . . . . . </w:t>
      </w:r>
      <w:r w:rsidRPr="006C2B85">
        <w:rPr>
          <w:rFonts w:ascii="Arial Narrow" w:hAnsi="Arial Narrow" w:cs="Arial"/>
          <w:sz w:val="27"/>
          <w:szCs w:val="27"/>
        </w:rPr>
        <w:t>. . . . . . . . . . . . . . .</w:t>
      </w:r>
      <w:r w:rsidRPr="006C2B85">
        <w:rPr>
          <w:rFonts w:ascii="Arial Narrow" w:hAnsi="Arial Narrow"/>
          <w:sz w:val="27"/>
          <w:szCs w:val="27"/>
        </w:rPr>
        <w:t xml:space="preserve"> .</w:t>
      </w:r>
      <w:r w:rsidRPr="006C2B85">
        <w:rPr>
          <w:rFonts w:ascii="Arial Narrow" w:hAnsi="Arial Narrow" w:cs="Arial"/>
          <w:sz w:val="27"/>
          <w:szCs w:val="27"/>
        </w:rPr>
        <w:t xml:space="preserve"> . . . . </w:t>
      </w:r>
    </w:p>
    <w:p w:rsidR="00580EAA" w:rsidRPr="006C2B85" w:rsidRDefault="00580EAA" w:rsidP="006A1E9D">
      <w:pPr>
        <w:spacing w:line="276" w:lineRule="auto"/>
        <w:jc w:val="both"/>
        <w:rPr>
          <w:rFonts w:ascii="Arial Narrow" w:hAnsi="Arial Narrow"/>
          <w:b/>
          <w:sz w:val="27"/>
          <w:szCs w:val="27"/>
        </w:rPr>
      </w:pPr>
    </w:p>
    <w:p w:rsidR="00EA6C65" w:rsidRPr="006C2B85" w:rsidRDefault="00EA6C65" w:rsidP="006A1E9D">
      <w:pPr>
        <w:spacing w:line="360" w:lineRule="auto"/>
        <w:ind w:firstLine="708"/>
        <w:jc w:val="both"/>
        <w:rPr>
          <w:rFonts w:ascii="Arial Narrow" w:hAnsi="Arial Narrow"/>
          <w:sz w:val="27"/>
          <w:szCs w:val="27"/>
        </w:rPr>
      </w:pPr>
      <w:r w:rsidRPr="006C2B85">
        <w:rPr>
          <w:rFonts w:ascii="Arial Narrow" w:hAnsi="Arial Narrow"/>
          <w:b/>
          <w:sz w:val="27"/>
          <w:szCs w:val="27"/>
        </w:rPr>
        <w:t xml:space="preserve">SEXTO.- </w:t>
      </w:r>
      <w:r w:rsidR="0032668F" w:rsidRPr="006C2B85">
        <w:rPr>
          <w:rFonts w:ascii="Arial Narrow" w:hAnsi="Arial Narrow"/>
          <w:sz w:val="27"/>
          <w:szCs w:val="27"/>
        </w:rPr>
        <w:t>El 30 de abril del año 2013 dos mil trece, la pa</w:t>
      </w:r>
      <w:r w:rsidR="00A4739F" w:rsidRPr="006C2B85">
        <w:rPr>
          <w:rFonts w:ascii="Arial Narrow" w:hAnsi="Arial Narrow"/>
          <w:sz w:val="27"/>
          <w:szCs w:val="27"/>
        </w:rPr>
        <w:t>rte actora present</w:t>
      </w:r>
      <w:r w:rsidR="00542759" w:rsidRPr="006C2B85">
        <w:rPr>
          <w:rFonts w:ascii="Arial Narrow" w:hAnsi="Arial Narrow"/>
          <w:sz w:val="27"/>
          <w:szCs w:val="27"/>
        </w:rPr>
        <w:t>ó</w:t>
      </w:r>
      <w:r w:rsidR="00A4739F" w:rsidRPr="006C2B85">
        <w:rPr>
          <w:rFonts w:ascii="Arial Narrow" w:hAnsi="Arial Narrow"/>
          <w:sz w:val="27"/>
          <w:szCs w:val="27"/>
        </w:rPr>
        <w:t xml:space="preserve"> escrito de a</w:t>
      </w:r>
      <w:r w:rsidR="0032668F" w:rsidRPr="006C2B85">
        <w:rPr>
          <w:rFonts w:ascii="Arial Narrow" w:hAnsi="Arial Narrow"/>
          <w:sz w:val="27"/>
          <w:szCs w:val="27"/>
        </w:rPr>
        <w:t>mpliación de demanda</w:t>
      </w:r>
      <w:r w:rsidR="006A1E9D" w:rsidRPr="006C2B85">
        <w:rPr>
          <w:rFonts w:ascii="Arial Narrow" w:hAnsi="Arial Narrow"/>
          <w:sz w:val="27"/>
          <w:szCs w:val="27"/>
        </w:rPr>
        <w:t>;</w:t>
      </w:r>
      <w:r w:rsidR="0032668F" w:rsidRPr="006C2B85">
        <w:rPr>
          <w:rFonts w:ascii="Arial Narrow" w:hAnsi="Arial Narrow"/>
          <w:sz w:val="27"/>
          <w:szCs w:val="27"/>
        </w:rPr>
        <w:t xml:space="preserve"> y</w:t>
      </w:r>
      <w:r w:rsidR="006A1E9D" w:rsidRPr="006C2B85">
        <w:rPr>
          <w:rFonts w:ascii="Arial Narrow" w:hAnsi="Arial Narrow"/>
          <w:sz w:val="27"/>
          <w:szCs w:val="27"/>
        </w:rPr>
        <w:t>,</w:t>
      </w:r>
      <w:r w:rsidR="0032668F" w:rsidRPr="006C2B85">
        <w:rPr>
          <w:rFonts w:ascii="Arial Narrow" w:hAnsi="Arial Narrow"/>
          <w:sz w:val="27"/>
          <w:szCs w:val="27"/>
        </w:rPr>
        <w:t xml:space="preserve"> por auto de fecha 06 seis de mayo del mismo año se admitió a trámite y se </w:t>
      </w:r>
      <w:r w:rsidR="00C22FAA" w:rsidRPr="006C2B85">
        <w:rPr>
          <w:rFonts w:ascii="Arial Narrow" w:hAnsi="Arial Narrow"/>
          <w:sz w:val="27"/>
          <w:szCs w:val="27"/>
        </w:rPr>
        <w:t>ordenó</w:t>
      </w:r>
      <w:r w:rsidR="0032668F" w:rsidRPr="006C2B85">
        <w:rPr>
          <w:rFonts w:ascii="Arial Narrow" w:hAnsi="Arial Narrow"/>
          <w:sz w:val="27"/>
          <w:szCs w:val="27"/>
        </w:rPr>
        <w:t xml:space="preserve"> correr traslado a las demandadas para formular su contestación de ampliación de demanda</w:t>
      </w:r>
      <w:r w:rsidR="006A1E9D" w:rsidRPr="006C2B85">
        <w:rPr>
          <w:rFonts w:ascii="Arial Narrow" w:hAnsi="Arial Narrow"/>
          <w:sz w:val="27"/>
          <w:szCs w:val="27"/>
        </w:rPr>
        <w:t xml:space="preserve"> y </w:t>
      </w:r>
      <w:r w:rsidR="00C433FC" w:rsidRPr="006C2B85">
        <w:rPr>
          <w:rFonts w:ascii="Arial Narrow" w:hAnsi="Arial Narrow"/>
          <w:sz w:val="27"/>
          <w:szCs w:val="27"/>
        </w:rPr>
        <w:t>oficiosa</w:t>
      </w:r>
      <w:r w:rsidR="00A4739F" w:rsidRPr="006C2B85">
        <w:rPr>
          <w:rFonts w:ascii="Arial Narrow" w:hAnsi="Arial Narrow"/>
          <w:sz w:val="27"/>
          <w:szCs w:val="27"/>
        </w:rPr>
        <w:t>mente</w:t>
      </w:r>
      <w:r w:rsidR="00C433FC" w:rsidRPr="006C2B85">
        <w:rPr>
          <w:rFonts w:ascii="Arial Narrow" w:hAnsi="Arial Narrow"/>
          <w:sz w:val="27"/>
          <w:szCs w:val="27"/>
        </w:rPr>
        <w:t xml:space="preserve"> </w:t>
      </w:r>
      <w:r w:rsidR="006A1E9D" w:rsidRPr="006C2B85">
        <w:rPr>
          <w:rFonts w:ascii="Arial Narrow" w:hAnsi="Arial Narrow"/>
          <w:sz w:val="27"/>
          <w:szCs w:val="27"/>
        </w:rPr>
        <w:t>s</w:t>
      </w:r>
      <w:r w:rsidR="00A44F65" w:rsidRPr="006C2B85">
        <w:rPr>
          <w:rFonts w:ascii="Arial Narrow" w:hAnsi="Arial Narrow"/>
          <w:sz w:val="27"/>
          <w:szCs w:val="27"/>
        </w:rPr>
        <w:t>e suspendi</w:t>
      </w:r>
      <w:r w:rsidR="00A4739F" w:rsidRPr="006C2B85">
        <w:rPr>
          <w:rFonts w:ascii="Arial Narrow" w:hAnsi="Arial Narrow"/>
          <w:sz w:val="27"/>
          <w:szCs w:val="27"/>
        </w:rPr>
        <w:t>ó</w:t>
      </w:r>
      <w:r w:rsidR="00A44F65" w:rsidRPr="006C2B85">
        <w:rPr>
          <w:rFonts w:ascii="Arial Narrow" w:hAnsi="Arial Narrow"/>
          <w:sz w:val="27"/>
          <w:szCs w:val="27"/>
        </w:rPr>
        <w:t xml:space="preserve"> la audiencia de alegatos</w:t>
      </w:r>
      <w:r w:rsidR="00C433FC" w:rsidRPr="006C2B85">
        <w:rPr>
          <w:rFonts w:ascii="Arial Narrow" w:hAnsi="Arial Narrow"/>
          <w:sz w:val="27"/>
          <w:szCs w:val="27"/>
        </w:rPr>
        <w:t xml:space="preserve"> programada para</w:t>
      </w:r>
      <w:r w:rsidR="006A1E9D" w:rsidRPr="006C2B85">
        <w:rPr>
          <w:rFonts w:ascii="Arial Narrow" w:hAnsi="Arial Narrow"/>
          <w:sz w:val="27"/>
          <w:szCs w:val="27"/>
        </w:rPr>
        <w:t xml:space="preserve"> el día 16 dieciséis de mayo de ese</w:t>
      </w:r>
      <w:r w:rsidR="00C433FC" w:rsidRPr="006C2B85">
        <w:rPr>
          <w:rFonts w:ascii="Arial Narrow" w:hAnsi="Arial Narrow"/>
          <w:sz w:val="27"/>
          <w:szCs w:val="27"/>
        </w:rPr>
        <w:t xml:space="preserve"> año</w:t>
      </w:r>
      <w:r w:rsidR="00A44F65" w:rsidRPr="006C2B85">
        <w:rPr>
          <w:rFonts w:ascii="Arial Narrow" w:hAnsi="Arial Narrow"/>
          <w:b/>
          <w:sz w:val="27"/>
          <w:szCs w:val="27"/>
        </w:rPr>
        <w:t>.</w:t>
      </w:r>
      <w:r w:rsidR="0040137F" w:rsidRPr="006C2B85">
        <w:rPr>
          <w:rFonts w:ascii="Arial Narrow" w:hAnsi="Arial Narrow"/>
          <w:sz w:val="27"/>
          <w:szCs w:val="27"/>
        </w:rPr>
        <w:t xml:space="preserve"> . </w:t>
      </w:r>
    </w:p>
    <w:p w:rsidR="0032668F" w:rsidRPr="006C2B85" w:rsidRDefault="0032668F" w:rsidP="006A1E9D">
      <w:pPr>
        <w:spacing w:line="276" w:lineRule="auto"/>
        <w:jc w:val="both"/>
        <w:rPr>
          <w:rFonts w:ascii="Arial Narrow" w:hAnsi="Arial Narrow"/>
          <w:b/>
          <w:sz w:val="27"/>
          <w:szCs w:val="27"/>
        </w:rPr>
      </w:pPr>
    </w:p>
    <w:p w:rsidR="006A1E9D" w:rsidRPr="006C2B85" w:rsidRDefault="00EA6C65" w:rsidP="0089200E">
      <w:pPr>
        <w:spacing w:line="360" w:lineRule="auto"/>
        <w:ind w:firstLine="708"/>
        <w:jc w:val="both"/>
        <w:rPr>
          <w:rFonts w:ascii="Arial Narrow" w:hAnsi="Arial Narrow"/>
          <w:sz w:val="27"/>
          <w:szCs w:val="27"/>
        </w:rPr>
      </w:pPr>
      <w:r w:rsidRPr="006C2B85">
        <w:rPr>
          <w:rFonts w:ascii="Arial Narrow" w:hAnsi="Arial Narrow"/>
          <w:b/>
          <w:sz w:val="27"/>
          <w:szCs w:val="27"/>
        </w:rPr>
        <w:t xml:space="preserve">SÉPTIMO.- </w:t>
      </w:r>
      <w:r w:rsidR="006A1E9D" w:rsidRPr="006C2B85">
        <w:rPr>
          <w:rFonts w:ascii="Arial Narrow" w:hAnsi="Arial Narrow"/>
          <w:sz w:val="27"/>
          <w:szCs w:val="27"/>
        </w:rPr>
        <w:t>El</w:t>
      </w:r>
      <w:r w:rsidR="0032668F" w:rsidRPr="006C2B85">
        <w:rPr>
          <w:rFonts w:ascii="Arial Narrow" w:hAnsi="Arial Narrow"/>
          <w:sz w:val="27"/>
          <w:szCs w:val="27"/>
        </w:rPr>
        <w:t xml:space="preserve"> 20 veinte de mayo del año 2013</w:t>
      </w:r>
      <w:r w:rsidR="006A1E9D" w:rsidRPr="006C2B85">
        <w:rPr>
          <w:rFonts w:ascii="Arial Narrow" w:hAnsi="Arial Narrow"/>
          <w:sz w:val="27"/>
          <w:szCs w:val="27"/>
        </w:rPr>
        <w:t xml:space="preserve"> dos mil trece,</w:t>
      </w:r>
      <w:r w:rsidR="0032668F" w:rsidRPr="006C2B85">
        <w:rPr>
          <w:rFonts w:ascii="Arial Narrow" w:hAnsi="Arial Narrow"/>
          <w:sz w:val="27"/>
          <w:szCs w:val="27"/>
        </w:rPr>
        <w:t xml:space="preserve"> </w:t>
      </w:r>
      <w:r w:rsidR="006A1E9D" w:rsidRPr="006C2B85">
        <w:rPr>
          <w:rFonts w:ascii="Arial Narrow" w:hAnsi="Arial Narrow"/>
          <w:sz w:val="27"/>
          <w:szCs w:val="27"/>
        </w:rPr>
        <w:t xml:space="preserve">el </w:t>
      </w:r>
      <w:r w:rsidR="006A1E9D" w:rsidRPr="006C2B85">
        <w:rPr>
          <w:rFonts w:ascii="Arial Narrow" w:hAnsi="Arial Narrow" w:cs="Arial"/>
          <w:sz w:val="27"/>
          <w:szCs w:val="27"/>
        </w:rPr>
        <w:t>Tesorero Municipal</w:t>
      </w:r>
      <w:r w:rsidR="006A1E9D" w:rsidRPr="006C2B85">
        <w:rPr>
          <w:rFonts w:ascii="Arial Narrow" w:hAnsi="Arial Narrow" w:cs="Arial"/>
          <w:b/>
          <w:sz w:val="27"/>
          <w:szCs w:val="27"/>
        </w:rPr>
        <w:t xml:space="preserve"> </w:t>
      </w:r>
      <w:r w:rsidR="006A1E9D" w:rsidRPr="006C2B85">
        <w:rPr>
          <w:rFonts w:ascii="Arial Narrow" w:hAnsi="Arial Narrow" w:cs="Arial"/>
          <w:sz w:val="27"/>
          <w:szCs w:val="27"/>
        </w:rPr>
        <w:t>y el</w:t>
      </w:r>
      <w:r w:rsidR="006A1E9D" w:rsidRPr="006C2B85">
        <w:rPr>
          <w:rFonts w:ascii="Arial Narrow" w:hAnsi="Arial Narrow" w:cs="Arial"/>
          <w:b/>
          <w:sz w:val="27"/>
          <w:szCs w:val="27"/>
        </w:rPr>
        <w:t xml:space="preserve"> </w:t>
      </w:r>
      <w:r w:rsidR="006A1E9D" w:rsidRPr="006C2B85">
        <w:rPr>
          <w:rFonts w:ascii="Arial Narrow" w:hAnsi="Arial Narrow" w:cs="Arial"/>
          <w:sz w:val="27"/>
          <w:szCs w:val="27"/>
        </w:rPr>
        <w:t>Di</w:t>
      </w:r>
      <w:r w:rsidR="0089200E" w:rsidRPr="006C2B85">
        <w:rPr>
          <w:rFonts w:ascii="Arial Narrow" w:hAnsi="Arial Narrow" w:cs="Arial"/>
          <w:sz w:val="27"/>
          <w:szCs w:val="27"/>
        </w:rPr>
        <w:t>rector General d</w:t>
      </w:r>
      <w:r w:rsidR="006A1E9D" w:rsidRPr="006C2B85">
        <w:rPr>
          <w:rFonts w:ascii="Arial Narrow" w:hAnsi="Arial Narrow" w:cs="Arial"/>
          <w:sz w:val="27"/>
          <w:szCs w:val="27"/>
        </w:rPr>
        <w:t>e Impuestos Inmobiliarios</w:t>
      </w:r>
      <w:r w:rsidR="006A1E9D" w:rsidRPr="006C2B85">
        <w:rPr>
          <w:rFonts w:ascii="Arial Narrow" w:hAnsi="Arial Narrow" w:cs="Arial"/>
          <w:b/>
          <w:sz w:val="27"/>
          <w:szCs w:val="27"/>
        </w:rPr>
        <w:t xml:space="preserve">, </w:t>
      </w:r>
      <w:r w:rsidR="000B3060" w:rsidRPr="006C2B85">
        <w:rPr>
          <w:rFonts w:ascii="Arial Narrow" w:hAnsi="Arial Narrow"/>
          <w:sz w:val="27"/>
          <w:szCs w:val="27"/>
        </w:rPr>
        <w:t xml:space="preserve">presentaron </w:t>
      </w:r>
      <w:r w:rsidR="006A1E9D" w:rsidRPr="006C2B85">
        <w:rPr>
          <w:rFonts w:ascii="Arial Narrow" w:hAnsi="Arial Narrow"/>
          <w:sz w:val="27"/>
          <w:szCs w:val="27"/>
        </w:rPr>
        <w:t>por separado escrito</w:t>
      </w:r>
      <w:r w:rsidR="00542759" w:rsidRPr="006C2B85">
        <w:rPr>
          <w:rFonts w:ascii="Arial Narrow" w:hAnsi="Arial Narrow"/>
          <w:sz w:val="27"/>
          <w:szCs w:val="27"/>
        </w:rPr>
        <w:t>s</w:t>
      </w:r>
      <w:r w:rsidR="006A1E9D" w:rsidRPr="006C2B85">
        <w:rPr>
          <w:rFonts w:ascii="Arial Narrow" w:hAnsi="Arial Narrow"/>
          <w:sz w:val="27"/>
          <w:szCs w:val="27"/>
        </w:rPr>
        <w:t xml:space="preserve"> de </w:t>
      </w:r>
      <w:r w:rsidR="0032668F" w:rsidRPr="006C2B85">
        <w:rPr>
          <w:rFonts w:ascii="Arial Narrow" w:hAnsi="Arial Narrow"/>
          <w:sz w:val="27"/>
          <w:szCs w:val="27"/>
        </w:rPr>
        <w:t>contestación de ampliación de  demanda</w:t>
      </w:r>
      <w:r w:rsidR="006A1E9D" w:rsidRPr="006C2B85">
        <w:rPr>
          <w:rFonts w:ascii="Arial Narrow" w:hAnsi="Arial Narrow"/>
          <w:sz w:val="27"/>
          <w:szCs w:val="27"/>
        </w:rPr>
        <w:t>; y</w:t>
      </w:r>
      <w:r w:rsidR="0032668F" w:rsidRPr="006C2B85">
        <w:rPr>
          <w:rFonts w:ascii="Arial Narrow" w:hAnsi="Arial Narrow"/>
          <w:sz w:val="27"/>
          <w:szCs w:val="27"/>
        </w:rPr>
        <w:t>,</w:t>
      </w:r>
      <w:r w:rsidR="006A1E9D" w:rsidRPr="006C2B85">
        <w:rPr>
          <w:rFonts w:ascii="Arial Narrow" w:hAnsi="Arial Narrow"/>
          <w:sz w:val="27"/>
          <w:szCs w:val="27"/>
        </w:rPr>
        <w:t xml:space="preserve"> por auto del día</w:t>
      </w:r>
      <w:r w:rsidR="0089200E" w:rsidRPr="006C2B85">
        <w:rPr>
          <w:rFonts w:ascii="Arial Narrow" w:hAnsi="Arial Narrow"/>
          <w:sz w:val="27"/>
          <w:szCs w:val="27"/>
        </w:rPr>
        <w:t xml:space="preserve"> 22 veintidós del mismo mes y año, se tuvo al </w:t>
      </w:r>
      <w:r w:rsidR="0089200E" w:rsidRPr="006C2B85">
        <w:rPr>
          <w:rFonts w:ascii="Arial Narrow" w:hAnsi="Arial Narrow" w:cs="Arial"/>
          <w:sz w:val="27"/>
          <w:szCs w:val="27"/>
        </w:rPr>
        <w:t xml:space="preserve">Director General de Impuestos Inmobiliarios por no contestando la </w:t>
      </w:r>
      <w:r w:rsidR="0089200E" w:rsidRPr="006C2B85">
        <w:rPr>
          <w:rFonts w:ascii="Arial Narrow" w:hAnsi="Arial Narrow"/>
          <w:sz w:val="27"/>
          <w:szCs w:val="27"/>
        </w:rPr>
        <w:t>ampliación de la demanda, por no ser parte y</w:t>
      </w:r>
      <w:r w:rsidR="006A1E9D" w:rsidRPr="006C2B85">
        <w:rPr>
          <w:rFonts w:ascii="Arial Narrow" w:hAnsi="Arial Narrow"/>
          <w:sz w:val="27"/>
          <w:szCs w:val="27"/>
        </w:rPr>
        <w:t xml:space="preserve"> </w:t>
      </w:r>
      <w:r w:rsidR="0089200E" w:rsidRPr="006C2B85">
        <w:rPr>
          <w:rFonts w:ascii="Arial Narrow" w:hAnsi="Arial Narrow"/>
          <w:sz w:val="27"/>
          <w:szCs w:val="27"/>
        </w:rPr>
        <w:t xml:space="preserve">al Tesorero Municipal por contestándola, </w:t>
      </w:r>
      <w:r w:rsidR="00D112F5" w:rsidRPr="006C2B85">
        <w:rPr>
          <w:rFonts w:ascii="Arial Narrow" w:hAnsi="Arial Narrow"/>
          <w:sz w:val="27"/>
          <w:szCs w:val="27"/>
        </w:rPr>
        <w:t>fij</w:t>
      </w:r>
      <w:r w:rsidR="0089200E" w:rsidRPr="006C2B85">
        <w:rPr>
          <w:rFonts w:ascii="Arial Narrow" w:hAnsi="Arial Narrow"/>
          <w:sz w:val="27"/>
          <w:szCs w:val="27"/>
        </w:rPr>
        <w:t>ándose fecha para la audiencia de alegatos. . . . . . . . . . . . .</w:t>
      </w:r>
      <w:r w:rsidR="0089200E" w:rsidRPr="006C2B85">
        <w:rPr>
          <w:rFonts w:ascii="Arial Narrow" w:hAnsi="Arial Narrow"/>
          <w:bCs/>
          <w:sz w:val="27"/>
          <w:szCs w:val="27"/>
        </w:rPr>
        <w:t xml:space="preserve"> .</w:t>
      </w:r>
      <w:r w:rsidR="0089200E" w:rsidRPr="006C2B85">
        <w:rPr>
          <w:rFonts w:ascii="Arial Narrow" w:hAnsi="Arial Narrow"/>
          <w:sz w:val="27"/>
          <w:szCs w:val="27"/>
        </w:rPr>
        <w:t xml:space="preserve"> </w:t>
      </w:r>
      <w:r w:rsidR="0032668F" w:rsidRPr="006C2B85">
        <w:rPr>
          <w:rFonts w:ascii="Arial Narrow" w:hAnsi="Arial Narrow"/>
          <w:sz w:val="27"/>
          <w:szCs w:val="27"/>
        </w:rPr>
        <w:t>.</w:t>
      </w:r>
      <w:r w:rsidR="0089200E" w:rsidRPr="006C2B85">
        <w:rPr>
          <w:rFonts w:ascii="Arial Narrow" w:hAnsi="Arial Narrow"/>
          <w:sz w:val="27"/>
          <w:szCs w:val="27"/>
        </w:rPr>
        <w:t xml:space="preserve"> </w:t>
      </w:r>
      <w:r w:rsidR="0040137F" w:rsidRPr="006C2B85">
        <w:rPr>
          <w:rFonts w:ascii="Arial Narrow" w:hAnsi="Arial Narrow"/>
          <w:bCs/>
          <w:sz w:val="27"/>
          <w:szCs w:val="27"/>
        </w:rPr>
        <w:t xml:space="preserve">. . . . </w:t>
      </w:r>
      <w:r w:rsidR="0040137F" w:rsidRPr="006C2B85">
        <w:rPr>
          <w:rFonts w:ascii="Arial Narrow" w:hAnsi="Arial Narrow" w:cs="Arial"/>
          <w:sz w:val="27"/>
          <w:szCs w:val="27"/>
        </w:rPr>
        <w:t>. . . . . . . . . . . . . . . . . . . . . . . . . . . . .</w:t>
      </w:r>
      <w:r w:rsidR="0040137F" w:rsidRPr="006C2B85">
        <w:rPr>
          <w:rFonts w:ascii="Arial Narrow" w:hAnsi="Arial Narrow"/>
          <w:sz w:val="27"/>
          <w:szCs w:val="27"/>
        </w:rPr>
        <w:t xml:space="preserve"> . . . </w:t>
      </w:r>
      <w:r w:rsidR="006A1E9D" w:rsidRPr="006C2B85">
        <w:rPr>
          <w:rFonts w:ascii="Arial Narrow" w:hAnsi="Arial Narrow"/>
          <w:sz w:val="27"/>
          <w:szCs w:val="27"/>
        </w:rPr>
        <w:t xml:space="preserve">. . . . </w:t>
      </w:r>
      <w:r w:rsidR="006A1E9D" w:rsidRPr="006C2B85">
        <w:rPr>
          <w:rFonts w:ascii="Arial Narrow" w:hAnsi="Arial Narrow" w:cs="Arial"/>
          <w:sz w:val="27"/>
          <w:szCs w:val="27"/>
        </w:rPr>
        <w:t xml:space="preserve">. . . . . </w:t>
      </w:r>
    </w:p>
    <w:p w:rsidR="0032668F" w:rsidRPr="006C2B85" w:rsidRDefault="0032668F" w:rsidP="00154B07">
      <w:pPr>
        <w:spacing w:line="276" w:lineRule="auto"/>
        <w:jc w:val="both"/>
        <w:rPr>
          <w:rFonts w:ascii="Arial Narrow" w:hAnsi="Arial Narrow"/>
          <w:b/>
          <w:sz w:val="27"/>
          <w:szCs w:val="27"/>
        </w:rPr>
      </w:pPr>
    </w:p>
    <w:p w:rsidR="0089200E" w:rsidRPr="006C2B85" w:rsidRDefault="00EA6C65" w:rsidP="0089200E">
      <w:pPr>
        <w:spacing w:line="360" w:lineRule="auto"/>
        <w:ind w:firstLine="708"/>
        <w:jc w:val="both"/>
        <w:rPr>
          <w:rFonts w:ascii="Arial Narrow" w:hAnsi="Arial Narrow"/>
          <w:sz w:val="27"/>
          <w:szCs w:val="27"/>
        </w:rPr>
      </w:pPr>
      <w:r w:rsidRPr="006C2B85">
        <w:rPr>
          <w:rFonts w:ascii="Arial Narrow" w:hAnsi="Arial Narrow"/>
          <w:b/>
          <w:sz w:val="27"/>
          <w:szCs w:val="27"/>
        </w:rPr>
        <w:t>OC</w:t>
      </w:r>
      <w:r w:rsidR="00D87DCA" w:rsidRPr="006C2B85">
        <w:rPr>
          <w:rFonts w:ascii="Arial Narrow" w:hAnsi="Arial Narrow"/>
          <w:b/>
          <w:sz w:val="27"/>
          <w:szCs w:val="27"/>
        </w:rPr>
        <w:t>T</w:t>
      </w:r>
      <w:r w:rsidRPr="006C2B85">
        <w:rPr>
          <w:rFonts w:ascii="Arial Narrow" w:hAnsi="Arial Narrow"/>
          <w:b/>
          <w:sz w:val="27"/>
          <w:szCs w:val="27"/>
        </w:rPr>
        <w:t>AV</w:t>
      </w:r>
      <w:r w:rsidR="0032668F" w:rsidRPr="006C2B85">
        <w:rPr>
          <w:rFonts w:ascii="Arial Narrow" w:hAnsi="Arial Narrow"/>
          <w:b/>
          <w:sz w:val="27"/>
          <w:szCs w:val="27"/>
        </w:rPr>
        <w:t xml:space="preserve">O.- </w:t>
      </w:r>
      <w:r w:rsidR="00580EAA" w:rsidRPr="006C2B85">
        <w:rPr>
          <w:rFonts w:ascii="Arial Narrow" w:hAnsi="Arial Narrow"/>
          <w:sz w:val="27"/>
          <w:szCs w:val="27"/>
        </w:rPr>
        <w:t xml:space="preserve">La audiencia de alegatos fue celebrada el </w:t>
      </w:r>
      <w:r w:rsidR="0032668F" w:rsidRPr="006C2B85">
        <w:rPr>
          <w:rFonts w:ascii="Arial Narrow" w:hAnsi="Arial Narrow"/>
          <w:sz w:val="27"/>
          <w:szCs w:val="27"/>
        </w:rPr>
        <w:t>13 trece de juni</w:t>
      </w:r>
      <w:r w:rsidR="00580EAA" w:rsidRPr="006C2B85">
        <w:rPr>
          <w:rFonts w:ascii="Arial Narrow" w:hAnsi="Arial Narrow"/>
          <w:sz w:val="27"/>
          <w:szCs w:val="27"/>
        </w:rPr>
        <w:t xml:space="preserve">o del año 2013 dos mil trece, a las 11:30 once horas con treinta minutos, sin la asistencia de las partes,  por lo que se procede a dictar la sentencia que en derecho corresponde. </w:t>
      </w:r>
      <w:r w:rsidR="00D87DCA" w:rsidRPr="006C2B85">
        <w:rPr>
          <w:rFonts w:ascii="Arial Narrow" w:hAnsi="Arial Narrow"/>
          <w:sz w:val="27"/>
          <w:szCs w:val="27"/>
        </w:rPr>
        <w:t>. . . . . . . . . . . . .</w:t>
      </w:r>
      <w:r w:rsidR="00D87DCA" w:rsidRPr="006C2B85">
        <w:rPr>
          <w:rFonts w:ascii="Arial Narrow" w:hAnsi="Arial Narrow"/>
          <w:bCs/>
          <w:sz w:val="27"/>
          <w:szCs w:val="27"/>
        </w:rPr>
        <w:t xml:space="preserve"> . . . . . </w:t>
      </w:r>
      <w:r w:rsidR="00D87DCA" w:rsidRPr="006C2B85">
        <w:rPr>
          <w:rFonts w:ascii="Arial Narrow" w:hAnsi="Arial Narrow" w:cs="Arial"/>
          <w:sz w:val="27"/>
          <w:szCs w:val="27"/>
        </w:rPr>
        <w:t>. . . . . . . . . . . . . . . . . . . . . . . . . . . . .</w:t>
      </w:r>
      <w:r w:rsidR="00D87DCA" w:rsidRPr="006C2B85">
        <w:rPr>
          <w:rFonts w:ascii="Arial Narrow" w:hAnsi="Arial Narrow"/>
          <w:sz w:val="27"/>
          <w:szCs w:val="27"/>
        </w:rPr>
        <w:t xml:space="preserve"> . . . . . . . . . </w:t>
      </w:r>
    </w:p>
    <w:p w:rsidR="00A4739F" w:rsidRPr="006C2B85" w:rsidRDefault="00A4739F" w:rsidP="00D112F5">
      <w:pPr>
        <w:spacing w:line="276" w:lineRule="auto"/>
        <w:jc w:val="center"/>
        <w:rPr>
          <w:rFonts w:ascii="Arial Narrow" w:hAnsi="Arial Narrow"/>
          <w:b/>
          <w:sz w:val="27"/>
          <w:szCs w:val="27"/>
        </w:rPr>
      </w:pPr>
    </w:p>
    <w:p w:rsidR="00580EAA" w:rsidRPr="006C2B85" w:rsidRDefault="00580EAA" w:rsidP="00D112F5">
      <w:pPr>
        <w:spacing w:line="276" w:lineRule="auto"/>
        <w:jc w:val="center"/>
        <w:rPr>
          <w:rFonts w:ascii="Arial Narrow" w:hAnsi="Arial Narrow"/>
          <w:b/>
          <w:sz w:val="27"/>
          <w:szCs w:val="27"/>
        </w:rPr>
      </w:pPr>
      <w:r w:rsidRPr="006C2B85">
        <w:rPr>
          <w:rFonts w:ascii="Arial Narrow" w:hAnsi="Arial Narrow"/>
          <w:b/>
          <w:sz w:val="27"/>
          <w:szCs w:val="27"/>
        </w:rPr>
        <w:t>C O N S I D E R A N D O:</w:t>
      </w:r>
    </w:p>
    <w:p w:rsidR="00D112F5" w:rsidRPr="006C2B85" w:rsidRDefault="00D112F5" w:rsidP="00D112F5">
      <w:pPr>
        <w:spacing w:line="276" w:lineRule="auto"/>
        <w:jc w:val="center"/>
        <w:rPr>
          <w:rFonts w:ascii="Arial Narrow" w:hAnsi="Arial Narrow"/>
          <w:b/>
          <w:sz w:val="27"/>
          <w:szCs w:val="27"/>
        </w:rPr>
      </w:pPr>
    </w:p>
    <w:p w:rsidR="00D112F5" w:rsidRPr="006C2B85" w:rsidRDefault="00580EAA" w:rsidP="00154B07">
      <w:pPr>
        <w:spacing w:line="360" w:lineRule="auto"/>
        <w:ind w:firstLine="708"/>
        <w:jc w:val="both"/>
        <w:rPr>
          <w:rFonts w:ascii="Arial Narrow" w:hAnsi="Arial Narrow"/>
          <w:sz w:val="27"/>
          <w:szCs w:val="27"/>
        </w:rPr>
      </w:pPr>
      <w:r w:rsidRPr="006C2B85">
        <w:rPr>
          <w:rFonts w:ascii="Arial Narrow" w:hAnsi="Arial Narrow"/>
          <w:b/>
          <w:sz w:val="27"/>
          <w:szCs w:val="27"/>
        </w:rPr>
        <w:t>PRIMERO.-</w:t>
      </w:r>
      <w:r w:rsidRPr="006C2B85">
        <w:rPr>
          <w:rFonts w:ascii="Arial Narrow" w:hAnsi="Arial Narrow"/>
          <w:sz w:val="27"/>
          <w:szCs w:val="27"/>
        </w:rPr>
        <w:t xml:space="preserve"> </w:t>
      </w:r>
      <w:r w:rsidR="00D112F5" w:rsidRPr="006C2B85">
        <w:rPr>
          <w:rFonts w:ascii="Arial Narrow" w:hAnsi="Arial Narrow"/>
          <w:sz w:val="27"/>
          <w:szCs w:val="27"/>
        </w:rPr>
        <w:t xml:space="preserve"> </w:t>
      </w:r>
      <w:r w:rsidRPr="006C2B85">
        <w:rPr>
          <w:rFonts w:ascii="Arial Narrow" w:hAnsi="Arial Narrow"/>
          <w:sz w:val="27"/>
          <w:szCs w:val="27"/>
        </w:rPr>
        <w:t xml:space="preserve">Que </w:t>
      </w:r>
      <w:r w:rsidR="00D112F5" w:rsidRPr="006C2B85">
        <w:rPr>
          <w:rFonts w:ascii="Arial Narrow" w:hAnsi="Arial Narrow"/>
          <w:sz w:val="27"/>
          <w:szCs w:val="27"/>
        </w:rPr>
        <w:t xml:space="preserve">  </w:t>
      </w:r>
      <w:r w:rsidRPr="006C2B85">
        <w:rPr>
          <w:rFonts w:ascii="Arial Narrow" w:hAnsi="Arial Narrow"/>
          <w:sz w:val="27"/>
          <w:szCs w:val="27"/>
        </w:rPr>
        <w:t xml:space="preserve">conforme </w:t>
      </w:r>
      <w:r w:rsidR="00D112F5" w:rsidRPr="006C2B85">
        <w:rPr>
          <w:rFonts w:ascii="Arial Narrow" w:hAnsi="Arial Narrow"/>
          <w:sz w:val="27"/>
          <w:szCs w:val="27"/>
        </w:rPr>
        <w:t xml:space="preserve"> </w:t>
      </w:r>
      <w:r w:rsidRPr="006C2B85">
        <w:rPr>
          <w:rFonts w:ascii="Arial Narrow" w:hAnsi="Arial Narrow"/>
          <w:sz w:val="27"/>
          <w:szCs w:val="27"/>
        </w:rPr>
        <w:t>a</w:t>
      </w:r>
      <w:r w:rsidR="00D112F5" w:rsidRPr="006C2B85">
        <w:rPr>
          <w:rFonts w:ascii="Arial Narrow" w:hAnsi="Arial Narrow"/>
          <w:sz w:val="27"/>
          <w:szCs w:val="27"/>
        </w:rPr>
        <w:t xml:space="preserve"> </w:t>
      </w:r>
      <w:r w:rsidRPr="006C2B85">
        <w:rPr>
          <w:rFonts w:ascii="Arial Narrow" w:hAnsi="Arial Narrow"/>
          <w:sz w:val="27"/>
          <w:szCs w:val="27"/>
        </w:rPr>
        <w:t xml:space="preserve"> lo</w:t>
      </w:r>
      <w:r w:rsidR="00D112F5" w:rsidRPr="006C2B85">
        <w:rPr>
          <w:rFonts w:ascii="Arial Narrow" w:hAnsi="Arial Narrow"/>
          <w:sz w:val="27"/>
          <w:szCs w:val="27"/>
        </w:rPr>
        <w:t xml:space="preserve">   </w:t>
      </w:r>
      <w:r w:rsidRPr="006C2B85">
        <w:rPr>
          <w:rFonts w:ascii="Arial Narrow" w:hAnsi="Arial Narrow"/>
          <w:sz w:val="27"/>
          <w:szCs w:val="27"/>
        </w:rPr>
        <w:t xml:space="preserve">previsto </w:t>
      </w:r>
      <w:r w:rsidR="00D112F5" w:rsidRPr="006C2B85">
        <w:rPr>
          <w:rFonts w:ascii="Arial Narrow" w:hAnsi="Arial Narrow"/>
          <w:sz w:val="27"/>
          <w:szCs w:val="27"/>
        </w:rPr>
        <w:t xml:space="preserve"> </w:t>
      </w:r>
      <w:r w:rsidRPr="006C2B85">
        <w:rPr>
          <w:rFonts w:ascii="Arial Narrow" w:hAnsi="Arial Narrow"/>
          <w:sz w:val="27"/>
          <w:szCs w:val="27"/>
        </w:rPr>
        <w:t>por</w:t>
      </w:r>
      <w:r w:rsidR="00D112F5" w:rsidRPr="006C2B85">
        <w:rPr>
          <w:rFonts w:ascii="Arial Narrow" w:hAnsi="Arial Narrow"/>
          <w:sz w:val="27"/>
          <w:szCs w:val="27"/>
        </w:rPr>
        <w:t xml:space="preserve"> </w:t>
      </w:r>
      <w:r w:rsidRPr="006C2B85">
        <w:rPr>
          <w:rFonts w:ascii="Arial Narrow" w:hAnsi="Arial Narrow"/>
          <w:sz w:val="27"/>
          <w:szCs w:val="27"/>
        </w:rPr>
        <w:t xml:space="preserve"> los</w:t>
      </w:r>
      <w:r w:rsidR="0089200E" w:rsidRPr="006C2B85">
        <w:rPr>
          <w:rFonts w:ascii="Arial Narrow" w:hAnsi="Arial Narrow"/>
          <w:sz w:val="27"/>
          <w:szCs w:val="27"/>
        </w:rPr>
        <w:t xml:space="preserve"> </w:t>
      </w:r>
      <w:r w:rsidR="00D112F5" w:rsidRPr="006C2B85">
        <w:rPr>
          <w:rFonts w:ascii="Arial Narrow" w:hAnsi="Arial Narrow"/>
          <w:sz w:val="27"/>
          <w:szCs w:val="27"/>
        </w:rPr>
        <w:t xml:space="preserve">  </w:t>
      </w:r>
      <w:r w:rsidRPr="006C2B85">
        <w:rPr>
          <w:rFonts w:ascii="Arial Narrow" w:hAnsi="Arial Narrow"/>
          <w:sz w:val="27"/>
          <w:szCs w:val="27"/>
        </w:rPr>
        <w:t xml:space="preserve">artículos </w:t>
      </w:r>
      <w:r w:rsidR="00D112F5" w:rsidRPr="006C2B85">
        <w:rPr>
          <w:rFonts w:ascii="Arial Narrow" w:hAnsi="Arial Narrow"/>
          <w:sz w:val="27"/>
          <w:szCs w:val="27"/>
        </w:rPr>
        <w:t xml:space="preserve"> </w:t>
      </w:r>
      <w:r w:rsidRPr="006C2B85">
        <w:rPr>
          <w:rFonts w:ascii="Arial Narrow" w:hAnsi="Arial Narrow" w:cs="Arial"/>
          <w:bCs/>
          <w:sz w:val="27"/>
          <w:szCs w:val="27"/>
        </w:rPr>
        <w:t>243</w:t>
      </w:r>
      <w:r w:rsidR="00D112F5" w:rsidRPr="006C2B85">
        <w:rPr>
          <w:rFonts w:ascii="Arial Narrow" w:hAnsi="Arial Narrow" w:cs="Arial"/>
          <w:bCs/>
          <w:sz w:val="27"/>
          <w:szCs w:val="27"/>
        </w:rPr>
        <w:t xml:space="preserve"> </w:t>
      </w:r>
      <w:r w:rsidRPr="006C2B85">
        <w:rPr>
          <w:rFonts w:ascii="Arial Narrow" w:hAnsi="Arial Narrow" w:cs="Arial"/>
          <w:sz w:val="27"/>
          <w:szCs w:val="27"/>
        </w:rPr>
        <w:t xml:space="preserve"> </w:t>
      </w:r>
      <w:r w:rsidRPr="006C2B85">
        <w:rPr>
          <w:rFonts w:ascii="Arial Narrow" w:hAnsi="Arial Narrow"/>
          <w:sz w:val="27"/>
          <w:szCs w:val="27"/>
        </w:rPr>
        <w:t xml:space="preserve">párrafo </w:t>
      </w:r>
    </w:p>
    <w:p w:rsidR="0089200E" w:rsidRPr="006C2B85" w:rsidRDefault="00580EAA" w:rsidP="00D112F5">
      <w:pPr>
        <w:spacing w:line="360" w:lineRule="auto"/>
        <w:jc w:val="both"/>
        <w:rPr>
          <w:rFonts w:ascii="Arial Narrow" w:hAnsi="Arial Narrow"/>
          <w:sz w:val="27"/>
          <w:szCs w:val="27"/>
        </w:rPr>
      </w:pPr>
      <w:r w:rsidRPr="006C2B85">
        <w:rPr>
          <w:rFonts w:ascii="Arial Narrow" w:hAnsi="Arial Narrow"/>
          <w:sz w:val="27"/>
          <w:szCs w:val="27"/>
        </w:rPr>
        <w:lastRenderedPageBreak/>
        <w:t xml:space="preserve">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w:t>
      </w:r>
      <w:r w:rsidR="00863831" w:rsidRPr="006C2B85">
        <w:rPr>
          <w:rFonts w:ascii="Arial Narrow" w:hAnsi="Arial Narrow"/>
          <w:sz w:val="27"/>
          <w:szCs w:val="27"/>
        </w:rPr>
        <w:t xml:space="preserve">dos </w:t>
      </w:r>
      <w:r w:rsidRPr="006C2B85">
        <w:rPr>
          <w:rFonts w:ascii="Arial Narrow" w:hAnsi="Arial Narrow"/>
          <w:sz w:val="27"/>
          <w:szCs w:val="27"/>
        </w:rPr>
        <w:t>acto</w:t>
      </w:r>
      <w:r w:rsidR="00863831" w:rsidRPr="006C2B85">
        <w:rPr>
          <w:rFonts w:ascii="Arial Narrow" w:hAnsi="Arial Narrow"/>
          <w:sz w:val="27"/>
          <w:szCs w:val="27"/>
        </w:rPr>
        <w:t>s</w:t>
      </w:r>
      <w:r w:rsidRPr="006C2B85">
        <w:rPr>
          <w:rFonts w:ascii="Arial Narrow" w:hAnsi="Arial Narrow"/>
          <w:sz w:val="27"/>
          <w:szCs w:val="27"/>
        </w:rPr>
        <w:t xml:space="preserve"> </w:t>
      </w:r>
      <w:r w:rsidR="00275491" w:rsidRPr="006C2B85">
        <w:rPr>
          <w:rFonts w:ascii="Arial Narrow" w:hAnsi="Arial Narrow"/>
          <w:sz w:val="27"/>
          <w:szCs w:val="27"/>
        </w:rPr>
        <w:t>i</w:t>
      </w:r>
      <w:r w:rsidRPr="006C2B85">
        <w:rPr>
          <w:rFonts w:ascii="Arial Narrow" w:hAnsi="Arial Narrow"/>
          <w:sz w:val="27"/>
          <w:szCs w:val="27"/>
        </w:rPr>
        <w:t>m</w:t>
      </w:r>
      <w:r w:rsidR="00275491" w:rsidRPr="006C2B85">
        <w:rPr>
          <w:rFonts w:ascii="Arial Narrow" w:hAnsi="Arial Narrow"/>
          <w:sz w:val="27"/>
          <w:szCs w:val="27"/>
        </w:rPr>
        <w:t>pu</w:t>
      </w:r>
      <w:r w:rsidRPr="006C2B85">
        <w:rPr>
          <w:rFonts w:ascii="Arial Narrow" w:hAnsi="Arial Narrow"/>
          <w:sz w:val="27"/>
          <w:szCs w:val="27"/>
        </w:rPr>
        <w:t>t</w:t>
      </w:r>
      <w:r w:rsidR="00275491" w:rsidRPr="006C2B85">
        <w:rPr>
          <w:rFonts w:ascii="Arial Narrow" w:hAnsi="Arial Narrow"/>
          <w:sz w:val="27"/>
          <w:szCs w:val="27"/>
        </w:rPr>
        <w:t>a</w:t>
      </w:r>
      <w:r w:rsidRPr="006C2B85">
        <w:rPr>
          <w:rFonts w:ascii="Arial Narrow" w:hAnsi="Arial Narrow"/>
          <w:sz w:val="27"/>
          <w:szCs w:val="27"/>
        </w:rPr>
        <w:t>do</w:t>
      </w:r>
      <w:r w:rsidR="00863831" w:rsidRPr="006C2B85">
        <w:rPr>
          <w:rFonts w:ascii="Arial Narrow" w:hAnsi="Arial Narrow"/>
          <w:sz w:val="27"/>
          <w:szCs w:val="27"/>
        </w:rPr>
        <w:t>s</w:t>
      </w:r>
      <w:r w:rsidRPr="006C2B85">
        <w:rPr>
          <w:rFonts w:ascii="Arial Narrow" w:hAnsi="Arial Narrow"/>
          <w:sz w:val="27"/>
          <w:szCs w:val="27"/>
        </w:rPr>
        <w:t xml:space="preserve"> </w:t>
      </w:r>
      <w:r w:rsidR="00275491" w:rsidRPr="006C2B85">
        <w:rPr>
          <w:rFonts w:ascii="Arial Narrow" w:hAnsi="Arial Narrow"/>
          <w:sz w:val="27"/>
          <w:szCs w:val="27"/>
        </w:rPr>
        <w:t>a</w:t>
      </w:r>
      <w:r w:rsidR="00863831" w:rsidRPr="006C2B85">
        <w:rPr>
          <w:rFonts w:ascii="Arial Narrow" w:hAnsi="Arial Narrow"/>
          <w:sz w:val="27"/>
          <w:szCs w:val="27"/>
        </w:rPr>
        <w:t>l</w:t>
      </w:r>
      <w:r w:rsidR="00275491" w:rsidRPr="006C2B85">
        <w:rPr>
          <w:rFonts w:ascii="Arial Narrow" w:hAnsi="Arial Narrow"/>
          <w:sz w:val="27"/>
          <w:szCs w:val="27"/>
        </w:rPr>
        <w:t xml:space="preserve"> T</w:t>
      </w:r>
      <w:r w:rsidR="00863831" w:rsidRPr="006C2B85">
        <w:rPr>
          <w:rFonts w:ascii="Arial Narrow" w:hAnsi="Arial Narrow"/>
          <w:sz w:val="27"/>
          <w:szCs w:val="27"/>
        </w:rPr>
        <w:t>esorer</w:t>
      </w:r>
      <w:r w:rsidR="00275491" w:rsidRPr="006C2B85">
        <w:rPr>
          <w:rFonts w:ascii="Arial Narrow" w:hAnsi="Arial Narrow"/>
          <w:sz w:val="27"/>
          <w:szCs w:val="27"/>
        </w:rPr>
        <w:t>o</w:t>
      </w:r>
      <w:r w:rsidR="00863831" w:rsidRPr="006C2B85">
        <w:rPr>
          <w:rFonts w:ascii="Arial Narrow" w:hAnsi="Arial Narrow"/>
          <w:sz w:val="27"/>
          <w:szCs w:val="27"/>
        </w:rPr>
        <w:t xml:space="preserve"> Municipal y </w:t>
      </w:r>
      <w:r w:rsidR="00275491" w:rsidRPr="006C2B85">
        <w:rPr>
          <w:rFonts w:ascii="Arial Narrow" w:hAnsi="Arial Narrow"/>
          <w:sz w:val="27"/>
          <w:szCs w:val="27"/>
        </w:rPr>
        <w:t xml:space="preserve">a </w:t>
      </w:r>
      <w:r w:rsidR="00863831" w:rsidRPr="006C2B85">
        <w:rPr>
          <w:rFonts w:ascii="Arial Narrow" w:hAnsi="Arial Narrow"/>
          <w:sz w:val="27"/>
          <w:szCs w:val="27"/>
        </w:rPr>
        <w:t>l</w:t>
      </w:r>
      <w:r w:rsidR="00275491" w:rsidRPr="006C2B85">
        <w:rPr>
          <w:rFonts w:ascii="Arial Narrow" w:hAnsi="Arial Narrow"/>
          <w:sz w:val="27"/>
          <w:szCs w:val="27"/>
        </w:rPr>
        <w:t xml:space="preserve">a entonces </w:t>
      </w:r>
      <w:r w:rsidR="00863831" w:rsidRPr="006C2B85">
        <w:rPr>
          <w:rFonts w:ascii="Arial Narrow" w:hAnsi="Arial Narrow"/>
          <w:sz w:val="27"/>
          <w:szCs w:val="27"/>
        </w:rPr>
        <w:t>Director</w:t>
      </w:r>
      <w:r w:rsidR="00275491" w:rsidRPr="006C2B85">
        <w:rPr>
          <w:rFonts w:ascii="Arial Narrow" w:hAnsi="Arial Narrow"/>
          <w:sz w:val="27"/>
          <w:szCs w:val="27"/>
        </w:rPr>
        <w:t>a</w:t>
      </w:r>
      <w:r w:rsidR="00863831" w:rsidRPr="006C2B85">
        <w:rPr>
          <w:rFonts w:ascii="Arial Narrow" w:hAnsi="Arial Narrow"/>
          <w:sz w:val="27"/>
          <w:szCs w:val="27"/>
        </w:rPr>
        <w:t xml:space="preserve"> General de Ingresos</w:t>
      </w:r>
      <w:r w:rsidR="00275491" w:rsidRPr="006C2B85">
        <w:rPr>
          <w:rFonts w:ascii="Arial Narrow" w:hAnsi="Arial Narrow"/>
          <w:sz w:val="27"/>
          <w:szCs w:val="27"/>
        </w:rPr>
        <w:t>, ambos</w:t>
      </w:r>
      <w:r w:rsidR="00863831" w:rsidRPr="006C2B85">
        <w:rPr>
          <w:rFonts w:ascii="Arial Narrow" w:hAnsi="Arial Narrow"/>
          <w:sz w:val="27"/>
          <w:szCs w:val="27"/>
        </w:rPr>
        <w:t xml:space="preserve"> </w:t>
      </w:r>
      <w:r w:rsidRPr="006C2B85">
        <w:rPr>
          <w:rFonts w:ascii="Arial Narrow" w:hAnsi="Arial Narrow" w:cs="Arial"/>
          <w:sz w:val="27"/>
          <w:szCs w:val="27"/>
        </w:rPr>
        <w:t>del Municipio de León, Guanajuato</w:t>
      </w:r>
      <w:r w:rsidR="0040137F" w:rsidRPr="006C2B85">
        <w:rPr>
          <w:rFonts w:ascii="Arial Narrow" w:hAnsi="Arial Narrow"/>
          <w:sz w:val="27"/>
          <w:szCs w:val="27"/>
        </w:rPr>
        <w:t xml:space="preserve">. . . . . . . . . . </w:t>
      </w:r>
      <w:r w:rsidRPr="006C2B85">
        <w:rPr>
          <w:rFonts w:ascii="Arial Narrow" w:hAnsi="Arial Narrow"/>
          <w:sz w:val="27"/>
          <w:szCs w:val="27"/>
        </w:rPr>
        <w:t>. . . . . . . . .</w:t>
      </w:r>
      <w:r w:rsidR="0040137F" w:rsidRPr="006C2B85">
        <w:rPr>
          <w:rFonts w:ascii="Arial Narrow" w:hAnsi="Arial Narrow"/>
          <w:sz w:val="27"/>
          <w:szCs w:val="27"/>
        </w:rPr>
        <w:t xml:space="preserve"> . . . . . . . . . . . .</w:t>
      </w:r>
      <w:r w:rsidR="0040137F" w:rsidRPr="006C2B85">
        <w:rPr>
          <w:rFonts w:ascii="Arial Narrow" w:hAnsi="Arial Narrow"/>
          <w:bCs/>
          <w:sz w:val="27"/>
          <w:szCs w:val="27"/>
        </w:rPr>
        <w:t xml:space="preserve"> . . . . . </w:t>
      </w:r>
      <w:r w:rsidR="0040137F" w:rsidRPr="006C2B85">
        <w:rPr>
          <w:rFonts w:ascii="Arial Narrow" w:hAnsi="Arial Narrow" w:cs="Arial"/>
          <w:sz w:val="27"/>
          <w:szCs w:val="27"/>
        </w:rPr>
        <w:t xml:space="preserve">. . . . . . </w:t>
      </w:r>
    </w:p>
    <w:p w:rsidR="00580EAA" w:rsidRPr="006C2B85" w:rsidRDefault="00580EAA" w:rsidP="00154B07">
      <w:pPr>
        <w:spacing w:line="276" w:lineRule="auto"/>
        <w:jc w:val="both"/>
        <w:rPr>
          <w:rFonts w:ascii="Arial Narrow" w:hAnsi="Arial Narrow"/>
          <w:b/>
          <w:sz w:val="27"/>
          <w:szCs w:val="27"/>
        </w:rPr>
      </w:pPr>
    </w:p>
    <w:p w:rsidR="00580EAA" w:rsidRPr="006C2B85" w:rsidRDefault="00580EAA" w:rsidP="00154B07">
      <w:pPr>
        <w:spacing w:line="360" w:lineRule="auto"/>
        <w:ind w:firstLine="708"/>
        <w:jc w:val="both"/>
        <w:rPr>
          <w:rFonts w:ascii="Arial Narrow" w:hAnsi="Arial Narrow"/>
          <w:sz w:val="27"/>
          <w:szCs w:val="27"/>
        </w:rPr>
      </w:pPr>
      <w:r w:rsidRPr="006C2B85">
        <w:rPr>
          <w:rFonts w:ascii="Arial Narrow" w:hAnsi="Arial Narrow"/>
          <w:b/>
          <w:sz w:val="27"/>
          <w:szCs w:val="27"/>
        </w:rPr>
        <w:t>SEGUNDO.-</w:t>
      </w:r>
      <w:r w:rsidRPr="006C2B85">
        <w:rPr>
          <w:rFonts w:ascii="Arial Narrow" w:hAnsi="Arial Narrow" w:cs="Arial"/>
          <w:sz w:val="27"/>
          <w:szCs w:val="27"/>
        </w:rPr>
        <w:t xml:space="preserve"> Que</w:t>
      </w:r>
      <w:r w:rsidRPr="006C2B85">
        <w:rPr>
          <w:rFonts w:ascii="Arial Narrow" w:hAnsi="Arial Narrow"/>
          <w:sz w:val="27"/>
          <w:szCs w:val="27"/>
        </w:rPr>
        <w:t xml:space="preserve"> </w:t>
      </w:r>
      <w:r w:rsidR="00652A3C" w:rsidRPr="006C2B85">
        <w:rPr>
          <w:rFonts w:ascii="Arial Narrow" w:hAnsi="Arial Narrow"/>
          <w:sz w:val="27"/>
          <w:szCs w:val="27"/>
        </w:rPr>
        <w:t>l</w:t>
      </w:r>
      <w:r w:rsidR="00EB185D" w:rsidRPr="006C2B85">
        <w:rPr>
          <w:rFonts w:ascii="Arial Narrow" w:hAnsi="Arial Narrow"/>
          <w:sz w:val="27"/>
          <w:szCs w:val="27"/>
        </w:rPr>
        <w:t>a</w:t>
      </w:r>
      <w:r w:rsidR="00652A3C" w:rsidRPr="006C2B85">
        <w:rPr>
          <w:rFonts w:ascii="Arial Narrow" w:hAnsi="Arial Narrow"/>
          <w:sz w:val="27"/>
          <w:szCs w:val="27"/>
        </w:rPr>
        <w:t xml:space="preserve"> actor</w:t>
      </w:r>
      <w:r w:rsidR="00EB185D" w:rsidRPr="006C2B85">
        <w:rPr>
          <w:rFonts w:ascii="Arial Narrow" w:hAnsi="Arial Narrow"/>
          <w:sz w:val="27"/>
          <w:szCs w:val="27"/>
        </w:rPr>
        <w:t>a</w:t>
      </w:r>
      <w:r w:rsidR="00652A3C" w:rsidRPr="006C2B85">
        <w:rPr>
          <w:rFonts w:ascii="Arial Narrow" w:hAnsi="Arial Narrow"/>
          <w:sz w:val="27"/>
          <w:szCs w:val="27"/>
        </w:rPr>
        <w:t xml:space="preserve"> impugna </w:t>
      </w:r>
      <w:r w:rsidR="00FB481E" w:rsidRPr="006C2B85">
        <w:rPr>
          <w:rFonts w:ascii="Arial Narrow" w:hAnsi="Arial Narrow"/>
          <w:sz w:val="27"/>
          <w:szCs w:val="27"/>
        </w:rPr>
        <w:t>l</w:t>
      </w:r>
      <w:r w:rsidR="00EB185D" w:rsidRPr="006C2B85">
        <w:rPr>
          <w:rFonts w:ascii="Arial Narrow" w:hAnsi="Arial Narrow"/>
          <w:sz w:val="27"/>
          <w:szCs w:val="27"/>
        </w:rPr>
        <w:t>os</w:t>
      </w:r>
      <w:r w:rsidR="00FB481E" w:rsidRPr="006C2B85">
        <w:rPr>
          <w:rFonts w:ascii="Arial Narrow" w:hAnsi="Arial Narrow"/>
          <w:sz w:val="27"/>
          <w:szCs w:val="27"/>
        </w:rPr>
        <w:t xml:space="preserve"> crédito</w:t>
      </w:r>
      <w:r w:rsidR="00EB185D" w:rsidRPr="006C2B85">
        <w:rPr>
          <w:rFonts w:ascii="Arial Narrow" w:hAnsi="Arial Narrow"/>
          <w:sz w:val="27"/>
          <w:szCs w:val="27"/>
        </w:rPr>
        <w:t>s</w:t>
      </w:r>
      <w:r w:rsidR="00FB481E" w:rsidRPr="006C2B85">
        <w:rPr>
          <w:rFonts w:ascii="Arial Narrow" w:hAnsi="Arial Narrow"/>
          <w:sz w:val="27"/>
          <w:szCs w:val="27"/>
        </w:rPr>
        <w:t xml:space="preserve"> fiscal</w:t>
      </w:r>
      <w:r w:rsidR="00EB185D" w:rsidRPr="006C2B85">
        <w:rPr>
          <w:rFonts w:ascii="Arial Narrow" w:hAnsi="Arial Narrow"/>
          <w:sz w:val="27"/>
          <w:szCs w:val="27"/>
        </w:rPr>
        <w:t>es</w:t>
      </w:r>
      <w:r w:rsidR="00FB481E" w:rsidRPr="006C2B85">
        <w:rPr>
          <w:rFonts w:ascii="Arial Narrow" w:hAnsi="Arial Narrow"/>
          <w:sz w:val="27"/>
          <w:szCs w:val="27"/>
        </w:rPr>
        <w:t xml:space="preserve"> determinado</w:t>
      </w:r>
      <w:r w:rsidR="00EB185D" w:rsidRPr="006C2B85">
        <w:rPr>
          <w:rFonts w:ascii="Arial Narrow" w:hAnsi="Arial Narrow"/>
          <w:sz w:val="27"/>
          <w:szCs w:val="27"/>
        </w:rPr>
        <w:t>s</w:t>
      </w:r>
      <w:r w:rsidR="00FB481E" w:rsidRPr="006C2B85">
        <w:rPr>
          <w:rFonts w:ascii="Arial Narrow" w:hAnsi="Arial Narrow"/>
          <w:sz w:val="27"/>
          <w:szCs w:val="27"/>
        </w:rPr>
        <w:t xml:space="preserve"> a su cargo, por concepto </w:t>
      </w:r>
      <w:r w:rsidR="00FB481E" w:rsidRPr="006C2B85">
        <w:rPr>
          <w:rFonts w:ascii="Arial Narrow" w:hAnsi="Arial Narrow" w:cs="Arial"/>
          <w:sz w:val="27"/>
          <w:szCs w:val="27"/>
        </w:rPr>
        <w:t xml:space="preserve">de impuesto predial, en los estados de cuenta números </w:t>
      </w:r>
      <w:r w:rsidR="0059578B" w:rsidRPr="006C2B85">
        <w:rPr>
          <w:rFonts w:ascii="Arial Narrow" w:hAnsi="Arial Narrow"/>
          <w:sz w:val="27"/>
          <w:szCs w:val="27"/>
        </w:rPr>
        <w:t>(…)</w:t>
      </w:r>
      <w:r w:rsidR="00FB481E" w:rsidRPr="006C2B85">
        <w:rPr>
          <w:rFonts w:ascii="Arial Narrow" w:hAnsi="Arial Narrow" w:cs="Arial"/>
          <w:sz w:val="27"/>
          <w:szCs w:val="27"/>
        </w:rPr>
        <w:t xml:space="preserve">, ambos con fecha de expedición el 19 diecinueve de diciembre del año 2013 dos mil trece, emitidos por las cantidades de </w:t>
      </w:r>
      <w:r w:rsidR="00FB481E" w:rsidRPr="006C2B85">
        <w:rPr>
          <w:rFonts w:ascii="Arial Narrow" w:hAnsi="Arial Narrow"/>
          <w:sz w:val="27"/>
          <w:szCs w:val="27"/>
        </w:rPr>
        <w:t>$</w:t>
      </w:r>
      <w:r w:rsidR="00FB481E" w:rsidRPr="006C2B85">
        <w:rPr>
          <w:rFonts w:ascii="Arial Narrow" w:hAnsi="Arial Narrow" w:cs="Arial"/>
          <w:sz w:val="27"/>
          <w:szCs w:val="27"/>
        </w:rPr>
        <w:t xml:space="preserve">4,409.12 (cuatro mil cuatrocientos nueve pesos 12/100 moneda nacional) y $5,557.71 (cinco mil quinientos cincuenta y siete pesos 71/100 moneda nacional), </w:t>
      </w:r>
      <w:r w:rsidR="00FB481E" w:rsidRPr="006C2B85">
        <w:rPr>
          <w:rFonts w:ascii="Arial Narrow" w:hAnsi="Arial Narrow"/>
          <w:sz w:val="27"/>
          <w:szCs w:val="27"/>
        </w:rPr>
        <w:t xml:space="preserve">respectivamente; y, la existencia de estos dos actos fiscales, se encuentra acreditada en autos de esta causa, con original de los referidos estados de cuenta y con el reconocimiento que hace </w:t>
      </w:r>
      <w:r w:rsidR="004B7A38" w:rsidRPr="006C2B85">
        <w:rPr>
          <w:rFonts w:ascii="Arial Narrow" w:hAnsi="Arial Narrow"/>
          <w:sz w:val="27"/>
          <w:szCs w:val="27"/>
        </w:rPr>
        <w:t>e</w:t>
      </w:r>
      <w:r w:rsidR="00FB481E" w:rsidRPr="006C2B85">
        <w:rPr>
          <w:rFonts w:ascii="Arial Narrow" w:hAnsi="Arial Narrow"/>
          <w:sz w:val="27"/>
          <w:szCs w:val="27"/>
        </w:rPr>
        <w:t>l</w:t>
      </w:r>
      <w:r w:rsidR="004B7A38" w:rsidRPr="006C2B85">
        <w:rPr>
          <w:rFonts w:ascii="Arial Narrow" w:hAnsi="Arial Narrow"/>
          <w:sz w:val="27"/>
          <w:szCs w:val="27"/>
        </w:rPr>
        <w:t xml:space="preserve"> Tesorero Municipal </w:t>
      </w:r>
      <w:r w:rsidR="00FB481E" w:rsidRPr="006C2B85">
        <w:rPr>
          <w:rFonts w:ascii="Arial Narrow" w:hAnsi="Arial Narrow"/>
          <w:sz w:val="27"/>
          <w:szCs w:val="27"/>
        </w:rPr>
        <w:t>en la contestación de la demanda, al ofrecerlos como prueba de su parte</w:t>
      </w:r>
      <w:r w:rsidR="00154B07" w:rsidRPr="006C2B85">
        <w:rPr>
          <w:rFonts w:ascii="Arial Narrow" w:hAnsi="Arial Narrow"/>
          <w:sz w:val="27"/>
          <w:szCs w:val="27"/>
        </w:rPr>
        <w:t>, probanzas que forman parte del sumario</w:t>
      </w:r>
      <w:r w:rsidR="00FB481E" w:rsidRPr="006C2B85">
        <w:rPr>
          <w:rFonts w:ascii="Arial Narrow" w:hAnsi="Arial Narrow"/>
          <w:sz w:val="27"/>
          <w:szCs w:val="27"/>
        </w:rPr>
        <w:t xml:space="preserve">. </w:t>
      </w:r>
      <w:r w:rsidR="00FB481E" w:rsidRPr="006C2B85">
        <w:rPr>
          <w:rFonts w:ascii="Arial Narrow" w:hAnsi="Arial Narrow" w:cs="Arial"/>
          <w:sz w:val="27"/>
          <w:szCs w:val="27"/>
        </w:rPr>
        <w:t xml:space="preserve">. . . . . . . </w:t>
      </w:r>
      <w:r w:rsidR="00FB481E" w:rsidRPr="006C2B85">
        <w:rPr>
          <w:rFonts w:ascii="Arial Narrow" w:hAnsi="Arial Narrow"/>
          <w:sz w:val="27"/>
          <w:szCs w:val="27"/>
        </w:rPr>
        <w:t xml:space="preserve">. </w:t>
      </w:r>
      <w:r w:rsidR="00FB481E" w:rsidRPr="006C2B85">
        <w:rPr>
          <w:rFonts w:ascii="Arial Narrow" w:hAnsi="Arial Narrow" w:cs="Arial"/>
          <w:sz w:val="27"/>
          <w:szCs w:val="27"/>
        </w:rPr>
        <w:t>. . . .</w:t>
      </w:r>
      <w:r w:rsidR="00154B07" w:rsidRPr="006C2B85">
        <w:rPr>
          <w:rFonts w:ascii="Arial Narrow" w:hAnsi="Arial Narrow"/>
          <w:sz w:val="27"/>
          <w:szCs w:val="27"/>
        </w:rPr>
        <w:t xml:space="preserve"> </w:t>
      </w:r>
      <w:r w:rsidRPr="006C2B85">
        <w:rPr>
          <w:rFonts w:ascii="Arial Narrow" w:hAnsi="Arial Narrow" w:cs="Arial"/>
          <w:sz w:val="27"/>
          <w:szCs w:val="27"/>
        </w:rPr>
        <w:t xml:space="preserve">. </w:t>
      </w:r>
    </w:p>
    <w:p w:rsidR="00580EAA" w:rsidRPr="006C2B85" w:rsidRDefault="00580EAA" w:rsidP="00A4739F">
      <w:pPr>
        <w:spacing w:line="276" w:lineRule="auto"/>
        <w:jc w:val="both"/>
        <w:rPr>
          <w:rFonts w:ascii="Arial Narrow" w:hAnsi="Arial Narrow" w:cs="Arial"/>
          <w:sz w:val="27"/>
          <w:szCs w:val="27"/>
        </w:rPr>
      </w:pPr>
    </w:p>
    <w:p w:rsidR="00580EAA" w:rsidRPr="006C2B85" w:rsidRDefault="00580EAA" w:rsidP="00580EAA">
      <w:pPr>
        <w:spacing w:line="360" w:lineRule="auto"/>
        <w:ind w:firstLine="708"/>
        <w:jc w:val="both"/>
        <w:rPr>
          <w:rFonts w:ascii="Arial Narrow" w:hAnsi="Arial Narrow" w:cs="Arial"/>
          <w:sz w:val="27"/>
          <w:szCs w:val="27"/>
        </w:rPr>
      </w:pPr>
      <w:r w:rsidRPr="006C2B85">
        <w:rPr>
          <w:rFonts w:ascii="Arial Narrow" w:hAnsi="Arial Narrow"/>
          <w:b/>
          <w:sz w:val="27"/>
          <w:szCs w:val="27"/>
        </w:rPr>
        <w:t>TERCERO.-</w:t>
      </w:r>
      <w:r w:rsidRPr="006C2B85">
        <w:rPr>
          <w:rFonts w:ascii="Arial Narrow" w:hAnsi="Arial Narrow" w:cs="Arial"/>
          <w:sz w:val="27"/>
          <w:szCs w:val="27"/>
        </w:rPr>
        <w:t xml:space="preserve"> Que conforme a lo estipulado por el artículo 261 del Código de </w:t>
      </w:r>
    </w:p>
    <w:p w:rsidR="00580EAA" w:rsidRPr="006C2B85" w:rsidRDefault="00580EAA" w:rsidP="00580EAA">
      <w:pPr>
        <w:spacing w:line="360" w:lineRule="auto"/>
        <w:jc w:val="both"/>
        <w:rPr>
          <w:rFonts w:ascii="Arial Narrow" w:hAnsi="Arial Narrow" w:cs="Arial"/>
          <w:sz w:val="27"/>
          <w:szCs w:val="27"/>
        </w:rPr>
      </w:pPr>
      <w:r w:rsidRPr="006C2B85">
        <w:rPr>
          <w:rFonts w:ascii="Arial Narrow" w:hAnsi="Arial Narrow" w:cs="Arial"/>
          <w:sz w:val="27"/>
          <w:szCs w:val="27"/>
        </w:rPr>
        <w:t>Procedimiento y Justicia Administrativa para el Estado y los Municipios de Guanajuato, por tratarse de cuestiones de orden público, previamente al est</w:t>
      </w:r>
      <w:r w:rsidR="00C22FAA" w:rsidRPr="006C2B85">
        <w:rPr>
          <w:rFonts w:ascii="Arial Narrow" w:hAnsi="Arial Narrow" w:cs="Arial"/>
          <w:sz w:val="27"/>
          <w:szCs w:val="27"/>
        </w:rPr>
        <w:t>udio del fondo, el juzgador de</w:t>
      </w:r>
      <w:r w:rsidRPr="006C2B85">
        <w:rPr>
          <w:rFonts w:ascii="Arial Narrow" w:hAnsi="Arial Narrow" w:cs="Arial"/>
          <w:sz w:val="27"/>
          <w:szCs w:val="27"/>
        </w:rPr>
        <w:t xml:space="preserve"> oficio o a instancia de parte debe proceder al  análisis de las causales de improcedencia previstas en este artículo. . . . . . . . . . . . . . . . . . . . . . . . .</w:t>
      </w:r>
      <w:r w:rsidRPr="006C2B85">
        <w:rPr>
          <w:rFonts w:ascii="Arial Narrow" w:hAnsi="Arial Narrow"/>
          <w:sz w:val="27"/>
          <w:szCs w:val="27"/>
        </w:rPr>
        <w:t xml:space="preserve"> </w:t>
      </w:r>
    </w:p>
    <w:p w:rsidR="00580EAA" w:rsidRPr="006C2B85" w:rsidRDefault="00580EAA" w:rsidP="00187E68">
      <w:pPr>
        <w:tabs>
          <w:tab w:val="left" w:pos="3240"/>
        </w:tabs>
        <w:spacing w:line="276" w:lineRule="auto"/>
        <w:jc w:val="both"/>
        <w:rPr>
          <w:rFonts w:ascii="Arial Narrow" w:hAnsi="Arial Narrow"/>
          <w:sz w:val="27"/>
          <w:szCs w:val="27"/>
        </w:rPr>
      </w:pPr>
    </w:p>
    <w:p w:rsidR="00D17528" w:rsidRPr="006C2B85" w:rsidRDefault="006430A2" w:rsidP="00CA7C47">
      <w:pPr>
        <w:spacing w:line="360" w:lineRule="auto"/>
        <w:ind w:firstLine="708"/>
        <w:jc w:val="both"/>
        <w:rPr>
          <w:rFonts w:ascii="Arial Narrow" w:hAnsi="Arial Narrow" w:cs="Arial"/>
          <w:sz w:val="27"/>
          <w:szCs w:val="27"/>
        </w:rPr>
      </w:pPr>
      <w:r w:rsidRPr="006C2B85">
        <w:rPr>
          <w:rFonts w:ascii="Arial Narrow" w:hAnsi="Arial Narrow"/>
          <w:sz w:val="27"/>
          <w:szCs w:val="27"/>
        </w:rPr>
        <w:t xml:space="preserve">Las autoridades </w:t>
      </w:r>
      <w:r w:rsidR="004B7A38" w:rsidRPr="006C2B85">
        <w:rPr>
          <w:rFonts w:ascii="Arial Narrow" w:hAnsi="Arial Narrow"/>
          <w:sz w:val="27"/>
          <w:szCs w:val="27"/>
        </w:rPr>
        <w:t xml:space="preserve">en la contestación de la demanda </w:t>
      </w:r>
      <w:r w:rsidR="00580EAA" w:rsidRPr="006C2B85">
        <w:rPr>
          <w:rFonts w:ascii="Arial Narrow" w:hAnsi="Arial Narrow"/>
          <w:sz w:val="27"/>
          <w:szCs w:val="27"/>
        </w:rPr>
        <w:t>aduce</w:t>
      </w:r>
      <w:r w:rsidRPr="006C2B85">
        <w:rPr>
          <w:rFonts w:ascii="Arial Narrow" w:hAnsi="Arial Narrow"/>
          <w:sz w:val="27"/>
          <w:szCs w:val="27"/>
        </w:rPr>
        <w:t>n</w:t>
      </w:r>
      <w:r w:rsidR="00580EAA" w:rsidRPr="006C2B85">
        <w:rPr>
          <w:rFonts w:ascii="Arial Narrow" w:hAnsi="Arial Narrow"/>
          <w:sz w:val="27"/>
          <w:szCs w:val="27"/>
        </w:rPr>
        <w:t xml:space="preserve"> que se actualiza la causal de improcedencia prevista en la fracción </w:t>
      </w:r>
      <w:r w:rsidR="008847A5" w:rsidRPr="006C2B85">
        <w:rPr>
          <w:rFonts w:ascii="Arial Narrow" w:hAnsi="Arial Narrow"/>
          <w:sz w:val="27"/>
          <w:szCs w:val="27"/>
        </w:rPr>
        <w:t>V</w:t>
      </w:r>
      <w:r w:rsidR="00580EAA" w:rsidRPr="006C2B85">
        <w:rPr>
          <w:rFonts w:ascii="Arial Narrow" w:hAnsi="Arial Narrow"/>
          <w:sz w:val="27"/>
          <w:szCs w:val="27"/>
        </w:rPr>
        <w:t xml:space="preserve">I del </w:t>
      </w:r>
      <w:r w:rsidR="00580EAA" w:rsidRPr="006C2B85">
        <w:rPr>
          <w:rFonts w:ascii="Arial Narrow" w:hAnsi="Arial Narrow" w:cs="Arial"/>
          <w:sz w:val="27"/>
          <w:szCs w:val="27"/>
        </w:rPr>
        <w:t>artículo</w:t>
      </w:r>
      <w:r w:rsidR="00580EAA" w:rsidRPr="006C2B85">
        <w:rPr>
          <w:rFonts w:ascii="Arial Narrow" w:hAnsi="Arial Narrow"/>
          <w:sz w:val="27"/>
          <w:szCs w:val="27"/>
        </w:rPr>
        <w:t xml:space="preserve"> </w:t>
      </w:r>
      <w:r w:rsidR="00580EAA" w:rsidRPr="006C2B85">
        <w:rPr>
          <w:rFonts w:ascii="Arial Narrow" w:hAnsi="Arial Narrow" w:cs="Arial"/>
          <w:sz w:val="27"/>
          <w:szCs w:val="27"/>
        </w:rPr>
        <w:t>261 del Código de Procedimiento y Justicia Administrativa para el Estado y los Municipios de Guanajuato,</w:t>
      </w:r>
      <w:r w:rsidR="008847A5" w:rsidRPr="006C2B85">
        <w:rPr>
          <w:rFonts w:ascii="Arial Narrow" w:hAnsi="Arial Narrow" w:cs="Arial"/>
          <w:sz w:val="27"/>
          <w:szCs w:val="27"/>
        </w:rPr>
        <w:t xml:space="preserve"> toda vez que </w:t>
      </w:r>
      <w:r w:rsidR="001C59CD" w:rsidRPr="006C2B85">
        <w:rPr>
          <w:rFonts w:ascii="Arial Narrow" w:hAnsi="Arial Narrow" w:cs="Arial"/>
          <w:sz w:val="27"/>
          <w:szCs w:val="27"/>
        </w:rPr>
        <w:t>contrario la que manifiesta el actor, los actos son documentos de carácter meramente informativos para que el actor de manera voluntaria pasara a realizar el pago del impuesto predial de los dos inmuebles, sin que estos documentos representen un acto unilateral de voluntad de la autoridad que crea, modifica o extinga algún derecho, por tanto, no es un acto administrativo</w:t>
      </w:r>
      <w:r w:rsidR="00580EAA" w:rsidRPr="006C2B85">
        <w:rPr>
          <w:rFonts w:ascii="Arial Narrow" w:hAnsi="Arial Narrow" w:cs="Arial"/>
          <w:sz w:val="27"/>
          <w:szCs w:val="27"/>
        </w:rPr>
        <w:t xml:space="preserve">. </w:t>
      </w:r>
      <w:r w:rsidR="00580EAA" w:rsidRPr="006C2B85">
        <w:rPr>
          <w:rFonts w:ascii="Arial Narrow" w:hAnsi="Arial Narrow" w:cs="Arial"/>
          <w:sz w:val="27"/>
          <w:szCs w:val="27"/>
        </w:rPr>
        <w:lastRenderedPageBreak/>
        <w:t xml:space="preserve">Causal de improcedencia que </w:t>
      </w:r>
      <w:r w:rsidR="00842BF4" w:rsidRPr="006C2B85">
        <w:rPr>
          <w:rFonts w:ascii="Arial Narrow" w:hAnsi="Arial Narrow" w:cs="Arial"/>
          <w:sz w:val="27"/>
          <w:szCs w:val="27"/>
        </w:rPr>
        <w:t xml:space="preserve">no se </w:t>
      </w:r>
      <w:r w:rsidR="00842BF4" w:rsidRPr="006C2B85">
        <w:rPr>
          <w:rFonts w:ascii="Arial Narrow" w:hAnsi="Arial Narrow" w:cs="Arial"/>
          <w:b/>
          <w:sz w:val="27"/>
          <w:szCs w:val="27"/>
        </w:rPr>
        <w:t>CO</w:t>
      </w:r>
      <w:r w:rsidR="00580EAA" w:rsidRPr="006C2B85">
        <w:rPr>
          <w:rFonts w:ascii="Arial Narrow" w:hAnsi="Arial Narrow" w:cs="Arial"/>
          <w:b/>
          <w:sz w:val="27"/>
          <w:szCs w:val="27"/>
        </w:rPr>
        <w:t>NF</w:t>
      </w:r>
      <w:r w:rsidR="00842BF4" w:rsidRPr="006C2B85">
        <w:rPr>
          <w:rFonts w:ascii="Arial Narrow" w:hAnsi="Arial Narrow" w:cs="Arial"/>
          <w:b/>
          <w:sz w:val="27"/>
          <w:szCs w:val="27"/>
        </w:rPr>
        <w:t>IG</w:t>
      </w:r>
      <w:r w:rsidR="00580EAA" w:rsidRPr="006C2B85">
        <w:rPr>
          <w:rFonts w:ascii="Arial Narrow" w:hAnsi="Arial Narrow" w:cs="Arial"/>
          <w:b/>
          <w:sz w:val="27"/>
          <w:szCs w:val="27"/>
        </w:rPr>
        <w:t>U</w:t>
      </w:r>
      <w:r w:rsidR="00842BF4" w:rsidRPr="006C2B85">
        <w:rPr>
          <w:rFonts w:ascii="Arial Narrow" w:hAnsi="Arial Narrow" w:cs="Arial"/>
          <w:b/>
          <w:sz w:val="27"/>
          <w:szCs w:val="27"/>
        </w:rPr>
        <w:t>R</w:t>
      </w:r>
      <w:r w:rsidR="00580EAA" w:rsidRPr="006C2B85">
        <w:rPr>
          <w:rFonts w:ascii="Arial Narrow" w:hAnsi="Arial Narrow" w:cs="Arial"/>
          <w:b/>
          <w:sz w:val="27"/>
          <w:szCs w:val="27"/>
        </w:rPr>
        <w:t>A,</w:t>
      </w:r>
      <w:r w:rsidR="00580EAA" w:rsidRPr="006C2B85">
        <w:rPr>
          <w:rFonts w:ascii="Arial Narrow" w:hAnsi="Arial Narrow" w:cs="Arial"/>
          <w:sz w:val="27"/>
          <w:szCs w:val="27"/>
        </w:rPr>
        <w:t xml:space="preserve"> en razón de que </w:t>
      </w:r>
      <w:r w:rsidR="006748DC" w:rsidRPr="006C2B85">
        <w:rPr>
          <w:rFonts w:ascii="Arial Narrow" w:hAnsi="Arial Narrow"/>
          <w:sz w:val="27"/>
          <w:szCs w:val="27"/>
        </w:rPr>
        <w:t>la naturaleza jurídica del impuesto predial es la de un crédito fiscal, por tanto, l</w:t>
      </w:r>
      <w:r w:rsidR="001C59CD" w:rsidRPr="006C2B85">
        <w:rPr>
          <w:rFonts w:ascii="Arial Narrow" w:hAnsi="Arial Narrow" w:cs="Arial"/>
          <w:sz w:val="27"/>
          <w:szCs w:val="27"/>
        </w:rPr>
        <w:t>os estados</w:t>
      </w:r>
      <w:r w:rsidR="00622C6D" w:rsidRPr="006C2B85">
        <w:rPr>
          <w:rFonts w:ascii="Arial Narrow" w:hAnsi="Arial Narrow"/>
          <w:sz w:val="27"/>
          <w:szCs w:val="27"/>
        </w:rPr>
        <w:t xml:space="preserve"> de cuenta</w:t>
      </w:r>
      <w:r w:rsidR="001C59CD" w:rsidRPr="006C2B85">
        <w:rPr>
          <w:rFonts w:ascii="Arial Narrow" w:hAnsi="Arial Narrow"/>
          <w:sz w:val="27"/>
          <w:szCs w:val="27"/>
        </w:rPr>
        <w:t xml:space="preserve"> </w:t>
      </w:r>
      <w:r w:rsidR="00622C6D" w:rsidRPr="006C2B85">
        <w:rPr>
          <w:rFonts w:ascii="Arial Narrow" w:hAnsi="Arial Narrow"/>
          <w:sz w:val="27"/>
          <w:szCs w:val="27"/>
        </w:rPr>
        <w:t>combatido</w:t>
      </w:r>
      <w:r w:rsidR="006748DC" w:rsidRPr="006C2B85">
        <w:rPr>
          <w:rFonts w:ascii="Arial Narrow" w:hAnsi="Arial Narrow"/>
          <w:sz w:val="27"/>
          <w:szCs w:val="27"/>
        </w:rPr>
        <w:t>s</w:t>
      </w:r>
      <w:r w:rsidR="00580EAA" w:rsidRPr="006C2B85">
        <w:rPr>
          <w:rFonts w:ascii="Arial Narrow" w:hAnsi="Arial Narrow"/>
          <w:sz w:val="27"/>
          <w:szCs w:val="27"/>
        </w:rPr>
        <w:t xml:space="preserve">, </w:t>
      </w:r>
      <w:r w:rsidR="006748DC" w:rsidRPr="006C2B85">
        <w:rPr>
          <w:rFonts w:ascii="Arial Narrow" w:hAnsi="Arial Narrow"/>
          <w:sz w:val="27"/>
          <w:szCs w:val="27"/>
        </w:rPr>
        <w:t>al fijar</w:t>
      </w:r>
      <w:r w:rsidR="00580EAA" w:rsidRPr="006C2B85">
        <w:rPr>
          <w:rFonts w:ascii="Arial Narrow" w:hAnsi="Arial Narrow"/>
          <w:sz w:val="27"/>
          <w:szCs w:val="27"/>
        </w:rPr>
        <w:t xml:space="preserve"> un adeudo a cargo de</w:t>
      </w:r>
      <w:r w:rsidR="006748DC" w:rsidRPr="006C2B85">
        <w:rPr>
          <w:rFonts w:ascii="Arial Narrow" w:hAnsi="Arial Narrow"/>
          <w:sz w:val="27"/>
          <w:szCs w:val="27"/>
        </w:rPr>
        <w:t xml:space="preserve"> </w:t>
      </w:r>
      <w:r w:rsidR="00580EAA" w:rsidRPr="006C2B85">
        <w:rPr>
          <w:rFonts w:ascii="Arial Narrow" w:hAnsi="Arial Narrow"/>
          <w:sz w:val="27"/>
          <w:szCs w:val="27"/>
        </w:rPr>
        <w:t>l</w:t>
      </w:r>
      <w:r w:rsidR="006748DC" w:rsidRPr="006C2B85">
        <w:rPr>
          <w:rFonts w:ascii="Arial Narrow" w:hAnsi="Arial Narrow"/>
          <w:sz w:val="27"/>
          <w:szCs w:val="27"/>
        </w:rPr>
        <w:t>a parte</w:t>
      </w:r>
      <w:r w:rsidR="00580EAA" w:rsidRPr="006C2B85">
        <w:rPr>
          <w:rFonts w:ascii="Arial Narrow" w:hAnsi="Arial Narrow"/>
          <w:sz w:val="27"/>
          <w:szCs w:val="27"/>
        </w:rPr>
        <w:t xml:space="preserve"> justiciable, </w:t>
      </w:r>
      <w:r w:rsidR="006748DC" w:rsidRPr="006C2B85">
        <w:rPr>
          <w:rFonts w:ascii="Arial Narrow" w:hAnsi="Arial Narrow"/>
          <w:sz w:val="27"/>
          <w:szCs w:val="27"/>
        </w:rPr>
        <w:t xml:space="preserve">contienen un acto administrativo, toda vez que </w:t>
      </w:r>
      <w:r w:rsidR="00580EAA" w:rsidRPr="006C2B85">
        <w:rPr>
          <w:rFonts w:ascii="Arial Narrow" w:hAnsi="Arial Narrow"/>
          <w:sz w:val="27"/>
          <w:szCs w:val="27"/>
        </w:rPr>
        <w:t>de acuerdo a lo</w:t>
      </w:r>
      <w:r w:rsidR="00580EAA" w:rsidRPr="006C2B85">
        <w:rPr>
          <w:rFonts w:ascii="Arial Narrow" w:hAnsi="Arial Narrow" w:cs="Arial"/>
          <w:sz w:val="27"/>
          <w:szCs w:val="27"/>
        </w:rPr>
        <w:t xml:space="preserve"> dispuesto por el artículo 136 del aludido Código de Procedimiento y Justicia Administrativa, existe </w:t>
      </w:r>
      <w:r w:rsidR="00580EAA" w:rsidRPr="006C2B85">
        <w:rPr>
          <w:rFonts w:ascii="Arial Narrow" w:hAnsi="Arial Narrow"/>
          <w:sz w:val="27"/>
          <w:szCs w:val="27"/>
        </w:rPr>
        <w:t xml:space="preserve">una manifestación unilateral de voluntad, </w:t>
      </w:r>
      <w:r w:rsidR="00580EAA" w:rsidRPr="006C2B85">
        <w:rPr>
          <w:rFonts w:ascii="Arial Narrow" w:hAnsi="Arial Narrow" w:cs="Arial"/>
          <w:sz w:val="27"/>
          <w:szCs w:val="27"/>
        </w:rPr>
        <w:t xml:space="preserve">emanada de la autoridad demandada que crea o declara una situación jurídica individual y concreta, el que es </w:t>
      </w:r>
      <w:r w:rsidR="00580EAA" w:rsidRPr="006C2B85">
        <w:rPr>
          <w:rFonts w:ascii="Arial Narrow" w:hAnsi="Arial Narrow"/>
          <w:sz w:val="27"/>
          <w:szCs w:val="27"/>
        </w:rPr>
        <w:t>susceptible de impugnarse ante este Ór</w:t>
      </w:r>
      <w:r w:rsidR="006748DC" w:rsidRPr="006C2B85">
        <w:rPr>
          <w:rFonts w:ascii="Arial Narrow" w:hAnsi="Arial Narrow"/>
          <w:sz w:val="27"/>
          <w:szCs w:val="27"/>
        </w:rPr>
        <w:t xml:space="preserve">gano Jurisdiccional; lo anterior es así, porque en el estado de cuenta de la cuenta predial </w:t>
      </w:r>
      <w:r w:rsidR="0059578B" w:rsidRPr="006C2B85">
        <w:rPr>
          <w:rFonts w:ascii="Arial Narrow" w:hAnsi="Arial Narrow"/>
          <w:sz w:val="27"/>
          <w:szCs w:val="27"/>
        </w:rPr>
        <w:t>(…)</w:t>
      </w:r>
      <w:r w:rsidR="006748DC" w:rsidRPr="006C2B85">
        <w:rPr>
          <w:rFonts w:ascii="Arial Narrow" w:hAnsi="Arial Narrow" w:cs="Arial"/>
          <w:sz w:val="27"/>
          <w:szCs w:val="27"/>
        </w:rPr>
        <w:t xml:space="preserve">, </w:t>
      </w:r>
      <w:r w:rsidR="006748DC" w:rsidRPr="006C2B85">
        <w:rPr>
          <w:rFonts w:ascii="Arial Narrow" w:hAnsi="Arial Narrow"/>
          <w:sz w:val="27"/>
          <w:szCs w:val="27"/>
        </w:rPr>
        <w:t xml:space="preserve">la autoridad está fijando en cantidad liquida un crédito fiscal por $4,409.12 (cuatro mil cuatrocientos nueve pesos 12/100 moneda nacional), por </w:t>
      </w:r>
      <w:r w:rsidR="00242A18" w:rsidRPr="006C2B85">
        <w:rPr>
          <w:rFonts w:ascii="Arial Narrow" w:hAnsi="Arial Narrow"/>
          <w:sz w:val="27"/>
          <w:szCs w:val="27"/>
        </w:rPr>
        <w:t xml:space="preserve">los </w:t>
      </w:r>
      <w:r w:rsidR="006748DC" w:rsidRPr="006C2B85">
        <w:rPr>
          <w:rFonts w:ascii="Arial Narrow" w:hAnsi="Arial Narrow"/>
          <w:sz w:val="27"/>
          <w:szCs w:val="27"/>
        </w:rPr>
        <w:t>concepto</w:t>
      </w:r>
      <w:r w:rsidR="00242A18" w:rsidRPr="006C2B85">
        <w:rPr>
          <w:rFonts w:ascii="Arial Narrow" w:hAnsi="Arial Narrow"/>
          <w:sz w:val="27"/>
          <w:szCs w:val="27"/>
        </w:rPr>
        <w:t>s</w:t>
      </w:r>
      <w:r w:rsidR="006748DC" w:rsidRPr="006C2B85">
        <w:rPr>
          <w:rFonts w:ascii="Arial Narrow" w:hAnsi="Arial Narrow"/>
          <w:sz w:val="27"/>
          <w:szCs w:val="27"/>
        </w:rPr>
        <w:t xml:space="preserve"> de impuesto predial para el </w:t>
      </w:r>
      <w:r w:rsidR="00CA7C47" w:rsidRPr="006C2B85">
        <w:rPr>
          <w:rFonts w:ascii="Arial Narrow" w:hAnsi="Arial Narrow"/>
          <w:sz w:val="27"/>
          <w:szCs w:val="27"/>
        </w:rPr>
        <w:t xml:space="preserve">año </w:t>
      </w:r>
      <w:r w:rsidR="006748DC" w:rsidRPr="006C2B85">
        <w:rPr>
          <w:rFonts w:ascii="Arial Narrow" w:hAnsi="Arial Narrow"/>
          <w:sz w:val="27"/>
          <w:szCs w:val="27"/>
        </w:rPr>
        <w:t xml:space="preserve">2013 dos mil trece, rezagos/ accesorios por los años </w:t>
      </w:r>
      <w:r w:rsidR="00CA7C47" w:rsidRPr="006C2B85">
        <w:rPr>
          <w:rFonts w:ascii="Arial Narrow" w:hAnsi="Arial Narrow"/>
          <w:sz w:val="27"/>
          <w:szCs w:val="27"/>
        </w:rPr>
        <w:t xml:space="preserve">del </w:t>
      </w:r>
      <w:r w:rsidR="006748DC" w:rsidRPr="006C2B85">
        <w:rPr>
          <w:rFonts w:ascii="Arial Narrow" w:hAnsi="Arial Narrow"/>
          <w:sz w:val="27"/>
          <w:szCs w:val="27"/>
        </w:rPr>
        <w:t>2009 dos mil nueve al 2012 dos mil doce</w:t>
      </w:r>
      <w:r w:rsidR="00CA7C47" w:rsidRPr="006C2B85">
        <w:rPr>
          <w:rFonts w:ascii="Arial Narrow" w:hAnsi="Arial Narrow"/>
          <w:sz w:val="27"/>
          <w:szCs w:val="27"/>
        </w:rPr>
        <w:t>;</w:t>
      </w:r>
      <w:r w:rsidR="006748DC" w:rsidRPr="006C2B85">
        <w:rPr>
          <w:rFonts w:ascii="Arial Narrow" w:hAnsi="Arial Narrow"/>
          <w:sz w:val="27"/>
          <w:szCs w:val="27"/>
        </w:rPr>
        <w:t xml:space="preserve"> y</w:t>
      </w:r>
      <w:r w:rsidR="00CA7C47" w:rsidRPr="006C2B85">
        <w:rPr>
          <w:rFonts w:ascii="Arial Narrow" w:hAnsi="Arial Narrow"/>
          <w:sz w:val="27"/>
          <w:szCs w:val="27"/>
        </w:rPr>
        <w:t>,</w:t>
      </w:r>
      <w:r w:rsidR="006748DC" w:rsidRPr="006C2B85">
        <w:rPr>
          <w:rFonts w:ascii="Arial Narrow" w:hAnsi="Arial Narrow"/>
          <w:sz w:val="27"/>
          <w:szCs w:val="27"/>
        </w:rPr>
        <w:t xml:space="preserve"> para el estado de cuenta de la cuenta predial </w:t>
      </w:r>
      <w:r w:rsidR="0059578B" w:rsidRPr="006C2B85">
        <w:rPr>
          <w:rFonts w:ascii="Arial Narrow" w:hAnsi="Arial Narrow"/>
          <w:sz w:val="27"/>
          <w:szCs w:val="27"/>
        </w:rPr>
        <w:t>(…)</w:t>
      </w:r>
      <w:r w:rsidR="006748DC" w:rsidRPr="006C2B85">
        <w:rPr>
          <w:rFonts w:ascii="Arial Narrow" w:hAnsi="Arial Narrow" w:cs="Arial"/>
          <w:sz w:val="27"/>
          <w:szCs w:val="27"/>
        </w:rPr>
        <w:t xml:space="preserve">, se </w:t>
      </w:r>
      <w:r w:rsidR="006748DC" w:rsidRPr="006C2B85">
        <w:rPr>
          <w:rFonts w:ascii="Arial Narrow" w:hAnsi="Arial Narrow"/>
          <w:sz w:val="27"/>
          <w:szCs w:val="27"/>
        </w:rPr>
        <w:t>fija en cantidad liquida un crédito fiscal por</w:t>
      </w:r>
      <w:r w:rsidR="00242A18" w:rsidRPr="006C2B85">
        <w:rPr>
          <w:rFonts w:ascii="Arial Narrow" w:hAnsi="Arial Narrow"/>
          <w:sz w:val="27"/>
          <w:szCs w:val="27"/>
        </w:rPr>
        <w:t xml:space="preserve">  </w:t>
      </w:r>
      <w:r w:rsidR="006748DC" w:rsidRPr="006C2B85">
        <w:rPr>
          <w:rFonts w:ascii="Arial Narrow" w:hAnsi="Arial Narrow"/>
          <w:sz w:val="27"/>
          <w:szCs w:val="27"/>
        </w:rPr>
        <w:t xml:space="preserve">$5,557.71 (cinco mil quinientos </w:t>
      </w:r>
      <w:r w:rsidR="00242A18" w:rsidRPr="006C2B85">
        <w:rPr>
          <w:rFonts w:ascii="Arial Narrow" w:hAnsi="Arial Narrow"/>
          <w:sz w:val="27"/>
          <w:szCs w:val="27"/>
        </w:rPr>
        <w:t xml:space="preserve">cincuenta y siete pesos 71/100 moneda nacional) por los conceptos de impuesto predial para el </w:t>
      </w:r>
      <w:r w:rsidR="00CA7C47" w:rsidRPr="006C2B85">
        <w:rPr>
          <w:rFonts w:ascii="Arial Narrow" w:hAnsi="Arial Narrow"/>
          <w:sz w:val="27"/>
          <w:szCs w:val="27"/>
        </w:rPr>
        <w:t xml:space="preserve">año </w:t>
      </w:r>
      <w:r w:rsidR="00242A18" w:rsidRPr="006C2B85">
        <w:rPr>
          <w:rFonts w:ascii="Arial Narrow" w:hAnsi="Arial Narrow"/>
          <w:sz w:val="27"/>
          <w:szCs w:val="27"/>
        </w:rPr>
        <w:t xml:space="preserve">2013 dos mil trece, rezagos/ accesorios por los años </w:t>
      </w:r>
      <w:r w:rsidR="00CA7C47" w:rsidRPr="006C2B85">
        <w:rPr>
          <w:rFonts w:ascii="Arial Narrow" w:hAnsi="Arial Narrow"/>
          <w:sz w:val="27"/>
          <w:szCs w:val="27"/>
        </w:rPr>
        <w:t xml:space="preserve">del </w:t>
      </w:r>
      <w:r w:rsidR="00242A18" w:rsidRPr="006C2B85">
        <w:rPr>
          <w:rFonts w:ascii="Arial Narrow" w:hAnsi="Arial Narrow"/>
          <w:sz w:val="27"/>
          <w:szCs w:val="27"/>
        </w:rPr>
        <w:t xml:space="preserve">2008 dos mil ocho al 2012 dos mil doce; </w:t>
      </w:r>
      <w:r w:rsidR="00580EAA" w:rsidRPr="006C2B85">
        <w:rPr>
          <w:rFonts w:ascii="Arial Narrow" w:hAnsi="Arial Narrow"/>
          <w:sz w:val="27"/>
          <w:szCs w:val="27"/>
        </w:rPr>
        <w:t>de es</w:t>
      </w:r>
      <w:r w:rsidR="00242A18" w:rsidRPr="006C2B85">
        <w:rPr>
          <w:rFonts w:ascii="Arial Narrow" w:hAnsi="Arial Narrow"/>
          <w:sz w:val="27"/>
          <w:szCs w:val="27"/>
        </w:rPr>
        <w:t>e modo, dich</w:t>
      </w:r>
      <w:r w:rsidR="00580EAA" w:rsidRPr="006C2B85">
        <w:rPr>
          <w:rFonts w:ascii="Arial Narrow" w:hAnsi="Arial Narrow"/>
          <w:sz w:val="27"/>
          <w:szCs w:val="27"/>
        </w:rPr>
        <w:t xml:space="preserve">os </w:t>
      </w:r>
      <w:r w:rsidR="00242A18" w:rsidRPr="006C2B85">
        <w:rPr>
          <w:rFonts w:ascii="Arial Narrow" w:hAnsi="Arial Narrow"/>
          <w:sz w:val="27"/>
          <w:szCs w:val="27"/>
        </w:rPr>
        <w:t>d</w:t>
      </w:r>
      <w:r w:rsidR="00580EAA" w:rsidRPr="006C2B85">
        <w:rPr>
          <w:rFonts w:ascii="Arial Narrow" w:hAnsi="Arial Narrow"/>
          <w:sz w:val="27"/>
          <w:szCs w:val="27"/>
        </w:rPr>
        <w:t>o</w:t>
      </w:r>
      <w:r w:rsidR="00242A18" w:rsidRPr="006C2B85">
        <w:rPr>
          <w:rFonts w:ascii="Arial Narrow" w:hAnsi="Arial Narrow"/>
          <w:sz w:val="27"/>
          <w:szCs w:val="27"/>
        </w:rPr>
        <w:t>cumentos</w:t>
      </w:r>
      <w:r w:rsidR="00580EAA" w:rsidRPr="006C2B85">
        <w:rPr>
          <w:rFonts w:ascii="Arial Narrow" w:hAnsi="Arial Narrow"/>
          <w:sz w:val="27"/>
          <w:szCs w:val="27"/>
        </w:rPr>
        <w:t xml:space="preserve"> producen las consecuencias </w:t>
      </w:r>
      <w:r w:rsidR="00242A18" w:rsidRPr="006C2B85">
        <w:rPr>
          <w:rFonts w:ascii="Arial Narrow" w:hAnsi="Arial Narrow"/>
          <w:sz w:val="27"/>
          <w:szCs w:val="27"/>
        </w:rPr>
        <w:t xml:space="preserve">jurídicas </w:t>
      </w:r>
      <w:r w:rsidR="00580EAA" w:rsidRPr="006C2B85">
        <w:rPr>
          <w:rFonts w:ascii="Arial Narrow" w:hAnsi="Arial Narrow"/>
          <w:sz w:val="27"/>
          <w:szCs w:val="27"/>
        </w:rPr>
        <w:t>de constreñir o coaccionar a</w:t>
      </w:r>
      <w:r w:rsidR="00242A18" w:rsidRPr="006C2B85">
        <w:rPr>
          <w:rFonts w:ascii="Arial Narrow" w:hAnsi="Arial Narrow"/>
          <w:sz w:val="27"/>
          <w:szCs w:val="27"/>
        </w:rPr>
        <w:t xml:space="preserve"> </w:t>
      </w:r>
      <w:r w:rsidR="00580EAA" w:rsidRPr="006C2B85">
        <w:rPr>
          <w:rFonts w:ascii="Arial Narrow" w:hAnsi="Arial Narrow"/>
          <w:sz w:val="27"/>
          <w:szCs w:val="27"/>
        </w:rPr>
        <w:t>l</w:t>
      </w:r>
      <w:r w:rsidR="00242A18" w:rsidRPr="006C2B85">
        <w:rPr>
          <w:rFonts w:ascii="Arial Narrow" w:hAnsi="Arial Narrow"/>
          <w:sz w:val="27"/>
          <w:szCs w:val="27"/>
        </w:rPr>
        <w:t>a parte</w:t>
      </w:r>
      <w:r w:rsidR="00580EAA" w:rsidRPr="006C2B85">
        <w:rPr>
          <w:rFonts w:ascii="Arial Narrow" w:hAnsi="Arial Narrow"/>
          <w:sz w:val="27"/>
          <w:szCs w:val="27"/>
        </w:rPr>
        <w:t xml:space="preserve"> actor, a que dé cumplimiento a las obligaciones emanadas </w:t>
      </w:r>
      <w:r w:rsidR="008847A5" w:rsidRPr="006C2B85">
        <w:rPr>
          <w:rFonts w:ascii="Arial Narrow" w:hAnsi="Arial Narrow"/>
          <w:sz w:val="27"/>
          <w:szCs w:val="27"/>
        </w:rPr>
        <w:t>relativas al impuesto predial</w:t>
      </w:r>
      <w:r w:rsidR="00D17528" w:rsidRPr="006C2B85">
        <w:rPr>
          <w:rFonts w:ascii="Arial Narrow" w:hAnsi="Arial Narrow"/>
          <w:sz w:val="27"/>
          <w:szCs w:val="27"/>
        </w:rPr>
        <w:t xml:space="preserve"> y</w:t>
      </w:r>
      <w:r w:rsidR="00580EAA" w:rsidRPr="006C2B85">
        <w:rPr>
          <w:rFonts w:ascii="Arial Narrow" w:hAnsi="Arial Narrow"/>
          <w:sz w:val="27"/>
          <w:szCs w:val="27"/>
        </w:rPr>
        <w:t xml:space="preserve"> </w:t>
      </w:r>
      <w:r w:rsidR="00D17528" w:rsidRPr="006C2B85">
        <w:rPr>
          <w:rFonts w:ascii="Arial Narrow" w:hAnsi="Arial Narrow"/>
          <w:sz w:val="27"/>
          <w:szCs w:val="27"/>
        </w:rPr>
        <w:t xml:space="preserve">por el hecho de instarla en modo alguno, a pagar en los meses de enero y febrero, con el 10% diez por ciento de descuento, el acto </w:t>
      </w:r>
      <w:r w:rsidR="00580EAA" w:rsidRPr="006C2B85">
        <w:rPr>
          <w:rFonts w:ascii="Arial Narrow" w:hAnsi="Arial Narrow"/>
          <w:sz w:val="27"/>
          <w:szCs w:val="27"/>
        </w:rPr>
        <w:t xml:space="preserve">no se limita a hacer una simple </w:t>
      </w:r>
      <w:r w:rsidR="00D17528" w:rsidRPr="006C2B85">
        <w:rPr>
          <w:rFonts w:ascii="Arial Narrow" w:hAnsi="Arial Narrow"/>
          <w:sz w:val="27"/>
          <w:szCs w:val="27"/>
        </w:rPr>
        <w:t>invitación</w:t>
      </w:r>
      <w:r w:rsidR="00580EAA" w:rsidRPr="006C2B85">
        <w:rPr>
          <w:rFonts w:ascii="Arial Narrow" w:hAnsi="Arial Narrow"/>
          <w:sz w:val="27"/>
          <w:szCs w:val="27"/>
        </w:rPr>
        <w:t>, sino que impone deberes a quien están dirigidos, con la finalidad de obligarlo a cumplir las obligaciones indicadas en el texto de los oficios, so pena de</w:t>
      </w:r>
      <w:r w:rsidR="00862DF6" w:rsidRPr="006C2B85">
        <w:rPr>
          <w:rFonts w:ascii="Arial Narrow" w:hAnsi="Arial Narrow"/>
          <w:sz w:val="27"/>
          <w:szCs w:val="27"/>
        </w:rPr>
        <w:t xml:space="preserve"> </w:t>
      </w:r>
      <w:r w:rsidR="00D17528" w:rsidRPr="006C2B85">
        <w:rPr>
          <w:rFonts w:ascii="Arial Narrow" w:hAnsi="Arial Narrow"/>
          <w:sz w:val="27"/>
          <w:szCs w:val="27"/>
        </w:rPr>
        <w:t xml:space="preserve">pagar sin el respectivo descuento y de </w:t>
      </w:r>
      <w:r w:rsidR="00862DF6" w:rsidRPr="006C2B85">
        <w:rPr>
          <w:rFonts w:ascii="Arial Narrow" w:hAnsi="Arial Narrow"/>
          <w:sz w:val="27"/>
          <w:szCs w:val="27"/>
        </w:rPr>
        <w:t>continuar con la aplicación de los recargos correspondientes, por tanto,</w:t>
      </w:r>
      <w:r w:rsidR="00580EAA" w:rsidRPr="006C2B85">
        <w:rPr>
          <w:rFonts w:ascii="Arial Narrow" w:hAnsi="Arial Narrow"/>
          <w:sz w:val="27"/>
          <w:szCs w:val="27"/>
        </w:rPr>
        <w:t xml:space="preserve"> ya no es una simple advertencia, sino que constituye una manifestación unilateral de voluntad que produce las consecuencias </w:t>
      </w:r>
      <w:r w:rsidR="00D17528" w:rsidRPr="006C2B85">
        <w:rPr>
          <w:rFonts w:ascii="Arial Narrow" w:hAnsi="Arial Narrow"/>
          <w:sz w:val="27"/>
          <w:szCs w:val="27"/>
        </w:rPr>
        <w:t xml:space="preserve">jurídicas </w:t>
      </w:r>
      <w:r w:rsidR="00580EAA" w:rsidRPr="006C2B85">
        <w:rPr>
          <w:rFonts w:ascii="Arial Narrow" w:hAnsi="Arial Narrow"/>
          <w:sz w:val="27"/>
          <w:szCs w:val="27"/>
        </w:rPr>
        <w:t xml:space="preserve">de coaccionar u obligar a la parte actora a que cumpla con las obligaciones </w:t>
      </w:r>
      <w:r w:rsidR="00D17528" w:rsidRPr="006C2B85">
        <w:rPr>
          <w:rFonts w:ascii="Arial Narrow" w:hAnsi="Arial Narrow"/>
          <w:sz w:val="27"/>
          <w:szCs w:val="27"/>
        </w:rPr>
        <w:t xml:space="preserve">fiscales </w:t>
      </w:r>
      <w:r w:rsidR="00580EAA" w:rsidRPr="006C2B85">
        <w:rPr>
          <w:rFonts w:ascii="Arial Narrow" w:hAnsi="Arial Narrow"/>
          <w:sz w:val="27"/>
          <w:szCs w:val="27"/>
        </w:rPr>
        <w:t xml:space="preserve">expresadas, </w:t>
      </w:r>
      <w:r w:rsidR="00D17528" w:rsidRPr="006C2B85">
        <w:rPr>
          <w:rFonts w:ascii="Arial Narrow" w:hAnsi="Arial Narrow"/>
          <w:sz w:val="27"/>
          <w:szCs w:val="27"/>
        </w:rPr>
        <w:t xml:space="preserve">ya que nuestra Ley de Hacienda para los Municipios del Estado de Guanajuato, no contempla la modalidad de autodeterminación del impuesto predial; </w:t>
      </w:r>
      <w:r w:rsidR="00580EAA" w:rsidRPr="006C2B85">
        <w:rPr>
          <w:rFonts w:ascii="Arial Narrow" w:hAnsi="Arial Narrow"/>
          <w:sz w:val="27"/>
          <w:szCs w:val="27"/>
        </w:rPr>
        <w:t>en consecuencia, dichos actos son impugnables y no se actualiza la causal de improcedencia contemplada en la fracción</w:t>
      </w:r>
      <w:r w:rsidR="00187E68" w:rsidRPr="006C2B85">
        <w:rPr>
          <w:rFonts w:ascii="Arial Narrow" w:hAnsi="Arial Narrow"/>
          <w:sz w:val="27"/>
          <w:szCs w:val="27"/>
        </w:rPr>
        <w:t xml:space="preserve">  </w:t>
      </w:r>
      <w:r w:rsidR="00580EAA" w:rsidRPr="006C2B85">
        <w:rPr>
          <w:rFonts w:ascii="Arial Narrow" w:hAnsi="Arial Narrow"/>
          <w:sz w:val="27"/>
          <w:szCs w:val="27"/>
        </w:rPr>
        <w:t xml:space="preserve"> </w:t>
      </w:r>
      <w:r w:rsidR="00D17528" w:rsidRPr="006C2B85">
        <w:rPr>
          <w:rFonts w:ascii="Arial Narrow" w:hAnsi="Arial Narrow"/>
          <w:sz w:val="27"/>
          <w:szCs w:val="27"/>
        </w:rPr>
        <w:t>V</w:t>
      </w:r>
      <w:r w:rsidR="00580EAA" w:rsidRPr="006C2B85">
        <w:rPr>
          <w:rFonts w:ascii="Arial Narrow" w:hAnsi="Arial Narrow"/>
          <w:sz w:val="27"/>
          <w:szCs w:val="27"/>
        </w:rPr>
        <w:t>I</w:t>
      </w:r>
      <w:r w:rsidR="00187E68" w:rsidRPr="006C2B85">
        <w:rPr>
          <w:rFonts w:ascii="Arial Narrow" w:hAnsi="Arial Narrow"/>
          <w:sz w:val="27"/>
          <w:szCs w:val="27"/>
        </w:rPr>
        <w:t xml:space="preserve"> </w:t>
      </w:r>
      <w:r w:rsidR="00580EAA" w:rsidRPr="006C2B85">
        <w:rPr>
          <w:rFonts w:ascii="Arial Narrow" w:hAnsi="Arial Narrow"/>
          <w:sz w:val="27"/>
          <w:szCs w:val="27"/>
        </w:rPr>
        <w:t xml:space="preserve"> del</w:t>
      </w:r>
      <w:r w:rsidR="00187E68" w:rsidRPr="006C2B85">
        <w:rPr>
          <w:rFonts w:ascii="Arial Narrow" w:hAnsi="Arial Narrow"/>
          <w:sz w:val="27"/>
          <w:szCs w:val="27"/>
        </w:rPr>
        <w:t xml:space="preserve"> </w:t>
      </w:r>
      <w:r w:rsidR="00580EAA" w:rsidRPr="006C2B85">
        <w:rPr>
          <w:rFonts w:ascii="Arial Narrow" w:hAnsi="Arial Narrow"/>
          <w:sz w:val="27"/>
          <w:szCs w:val="27"/>
        </w:rPr>
        <w:t xml:space="preserve"> </w:t>
      </w:r>
      <w:r w:rsidR="00187E68" w:rsidRPr="006C2B85">
        <w:rPr>
          <w:rFonts w:ascii="Arial Narrow" w:hAnsi="Arial Narrow"/>
          <w:sz w:val="27"/>
          <w:szCs w:val="27"/>
        </w:rPr>
        <w:t xml:space="preserve"> </w:t>
      </w:r>
      <w:r w:rsidR="00580EAA" w:rsidRPr="006C2B85">
        <w:rPr>
          <w:rFonts w:ascii="Arial Narrow" w:hAnsi="Arial Narrow"/>
          <w:sz w:val="27"/>
          <w:szCs w:val="27"/>
        </w:rPr>
        <w:t xml:space="preserve">artículo </w:t>
      </w:r>
      <w:r w:rsidR="00187E68" w:rsidRPr="006C2B85">
        <w:rPr>
          <w:rFonts w:ascii="Arial Narrow" w:hAnsi="Arial Narrow"/>
          <w:sz w:val="27"/>
          <w:szCs w:val="27"/>
        </w:rPr>
        <w:t xml:space="preserve"> </w:t>
      </w:r>
      <w:r w:rsidR="00580EAA" w:rsidRPr="006C2B85">
        <w:rPr>
          <w:rFonts w:ascii="Arial Narrow" w:hAnsi="Arial Narrow"/>
          <w:sz w:val="27"/>
          <w:szCs w:val="27"/>
        </w:rPr>
        <w:t xml:space="preserve">261 </w:t>
      </w:r>
      <w:r w:rsidR="00187E68" w:rsidRPr="006C2B85">
        <w:rPr>
          <w:rFonts w:ascii="Arial Narrow" w:hAnsi="Arial Narrow"/>
          <w:sz w:val="27"/>
          <w:szCs w:val="27"/>
        </w:rPr>
        <w:t xml:space="preserve"> </w:t>
      </w:r>
      <w:r w:rsidR="00580EAA" w:rsidRPr="006C2B85">
        <w:rPr>
          <w:rFonts w:ascii="Arial Narrow" w:hAnsi="Arial Narrow" w:cs="Arial"/>
          <w:sz w:val="27"/>
          <w:szCs w:val="27"/>
        </w:rPr>
        <w:t xml:space="preserve">del </w:t>
      </w:r>
      <w:r w:rsidR="00187E68" w:rsidRPr="006C2B85">
        <w:rPr>
          <w:rFonts w:ascii="Arial Narrow" w:hAnsi="Arial Narrow" w:cs="Arial"/>
          <w:sz w:val="27"/>
          <w:szCs w:val="27"/>
        </w:rPr>
        <w:t xml:space="preserve">  </w:t>
      </w:r>
      <w:r w:rsidR="005F5C71" w:rsidRPr="006C2B85">
        <w:rPr>
          <w:rFonts w:ascii="Arial Narrow" w:hAnsi="Arial Narrow" w:cs="Arial"/>
          <w:sz w:val="27"/>
          <w:szCs w:val="27"/>
        </w:rPr>
        <w:t xml:space="preserve">citado </w:t>
      </w:r>
      <w:r w:rsidR="00187E68" w:rsidRPr="006C2B85">
        <w:rPr>
          <w:rFonts w:ascii="Arial Narrow" w:hAnsi="Arial Narrow" w:cs="Arial"/>
          <w:sz w:val="27"/>
          <w:szCs w:val="27"/>
        </w:rPr>
        <w:t xml:space="preserve">  </w:t>
      </w:r>
      <w:r w:rsidR="00580EAA" w:rsidRPr="006C2B85">
        <w:rPr>
          <w:rFonts w:ascii="Arial Narrow" w:hAnsi="Arial Narrow" w:cs="Arial"/>
          <w:sz w:val="27"/>
          <w:szCs w:val="27"/>
        </w:rPr>
        <w:t>Código</w:t>
      </w:r>
      <w:r w:rsidR="00187E68" w:rsidRPr="006C2B85">
        <w:rPr>
          <w:rFonts w:ascii="Arial Narrow" w:hAnsi="Arial Narrow" w:cs="Arial"/>
          <w:sz w:val="27"/>
          <w:szCs w:val="27"/>
        </w:rPr>
        <w:t xml:space="preserve"> </w:t>
      </w:r>
      <w:r w:rsidR="00580EAA" w:rsidRPr="006C2B85">
        <w:rPr>
          <w:rFonts w:ascii="Arial Narrow" w:hAnsi="Arial Narrow" w:cs="Arial"/>
          <w:sz w:val="27"/>
          <w:szCs w:val="27"/>
        </w:rPr>
        <w:t xml:space="preserve"> de </w:t>
      </w:r>
      <w:r w:rsidR="00187E68" w:rsidRPr="006C2B85">
        <w:rPr>
          <w:rFonts w:ascii="Arial Narrow" w:hAnsi="Arial Narrow" w:cs="Arial"/>
          <w:sz w:val="27"/>
          <w:szCs w:val="27"/>
        </w:rPr>
        <w:t xml:space="preserve">  </w:t>
      </w:r>
      <w:r w:rsidR="00580EAA" w:rsidRPr="006C2B85">
        <w:rPr>
          <w:rFonts w:ascii="Arial Narrow" w:hAnsi="Arial Narrow" w:cs="Arial"/>
          <w:sz w:val="27"/>
          <w:szCs w:val="27"/>
        </w:rPr>
        <w:t>Procedimiento</w:t>
      </w:r>
      <w:r w:rsidR="00187E68" w:rsidRPr="006C2B85">
        <w:rPr>
          <w:rFonts w:ascii="Arial Narrow" w:hAnsi="Arial Narrow" w:cs="Arial"/>
          <w:sz w:val="27"/>
          <w:szCs w:val="27"/>
        </w:rPr>
        <w:t xml:space="preserve"> </w:t>
      </w:r>
      <w:r w:rsidR="00580EAA" w:rsidRPr="006C2B85">
        <w:rPr>
          <w:rFonts w:ascii="Arial Narrow" w:hAnsi="Arial Narrow" w:cs="Arial"/>
          <w:sz w:val="27"/>
          <w:szCs w:val="27"/>
        </w:rPr>
        <w:t xml:space="preserve"> y </w:t>
      </w:r>
      <w:r w:rsidR="00187E68" w:rsidRPr="006C2B85">
        <w:rPr>
          <w:rFonts w:ascii="Arial Narrow" w:hAnsi="Arial Narrow" w:cs="Arial"/>
          <w:sz w:val="27"/>
          <w:szCs w:val="27"/>
        </w:rPr>
        <w:t xml:space="preserve">  </w:t>
      </w:r>
      <w:r w:rsidR="00580EAA" w:rsidRPr="006C2B85">
        <w:rPr>
          <w:rFonts w:ascii="Arial Narrow" w:hAnsi="Arial Narrow" w:cs="Arial"/>
          <w:sz w:val="27"/>
          <w:szCs w:val="27"/>
        </w:rPr>
        <w:t>Justicia Administrativa</w:t>
      </w:r>
      <w:r w:rsidR="00580EAA" w:rsidRPr="006C2B85">
        <w:rPr>
          <w:rFonts w:ascii="Arial Narrow" w:hAnsi="Arial Narrow"/>
          <w:sz w:val="27"/>
          <w:szCs w:val="27"/>
        </w:rPr>
        <w:t>. . . . . . . . . . . .</w:t>
      </w:r>
      <w:r w:rsidR="00580EAA" w:rsidRPr="006C2B85">
        <w:rPr>
          <w:rFonts w:ascii="Arial Narrow" w:hAnsi="Arial Narrow"/>
          <w:bCs/>
          <w:sz w:val="27"/>
          <w:szCs w:val="27"/>
        </w:rPr>
        <w:t xml:space="preserve"> . . . . . </w:t>
      </w:r>
      <w:r w:rsidR="00CA7C47" w:rsidRPr="006C2B85">
        <w:rPr>
          <w:rFonts w:ascii="Arial Narrow" w:hAnsi="Arial Narrow" w:cs="Arial"/>
          <w:sz w:val="27"/>
          <w:szCs w:val="27"/>
        </w:rPr>
        <w:t xml:space="preserve">. . . . . . . </w:t>
      </w:r>
    </w:p>
    <w:p w:rsidR="00580EAA" w:rsidRPr="006C2B85" w:rsidRDefault="00580EAA" w:rsidP="00580EAA">
      <w:pPr>
        <w:spacing w:line="360" w:lineRule="auto"/>
        <w:ind w:firstLine="708"/>
        <w:jc w:val="both"/>
        <w:rPr>
          <w:rFonts w:ascii="Arial Narrow" w:hAnsi="Arial Narrow"/>
          <w:sz w:val="27"/>
          <w:szCs w:val="27"/>
        </w:rPr>
      </w:pPr>
      <w:r w:rsidRPr="006C2B85">
        <w:rPr>
          <w:rFonts w:ascii="Arial Narrow" w:hAnsi="Arial Narrow"/>
          <w:sz w:val="27"/>
          <w:szCs w:val="27"/>
        </w:rPr>
        <w:lastRenderedPageBreak/>
        <w:t xml:space="preserve">Por otra parte, </w:t>
      </w:r>
      <w:r w:rsidR="001063A3" w:rsidRPr="006C2B85">
        <w:rPr>
          <w:rFonts w:ascii="Arial Narrow" w:hAnsi="Arial Narrow"/>
          <w:sz w:val="27"/>
          <w:szCs w:val="27"/>
        </w:rPr>
        <w:t xml:space="preserve">el Tesorero Municipal </w:t>
      </w:r>
      <w:r w:rsidRPr="006C2B85">
        <w:rPr>
          <w:rFonts w:ascii="Arial Narrow" w:hAnsi="Arial Narrow"/>
          <w:sz w:val="27"/>
          <w:szCs w:val="27"/>
        </w:rPr>
        <w:t>en la contestación de la demanda opone las excepciones siguientes:</w:t>
      </w:r>
      <w:r w:rsidRPr="006C2B85">
        <w:rPr>
          <w:rFonts w:ascii="Arial Narrow" w:hAnsi="Arial Narrow" w:cs="Arial"/>
          <w:sz w:val="27"/>
          <w:szCs w:val="27"/>
        </w:rPr>
        <w:t xml:space="preserve"> . . . . . . . . . . . . . . . . . </w:t>
      </w:r>
      <w:r w:rsidRPr="006C2B85">
        <w:rPr>
          <w:rFonts w:ascii="Arial Narrow" w:hAnsi="Arial Narrow"/>
          <w:sz w:val="27"/>
          <w:szCs w:val="27"/>
        </w:rPr>
        <w:t xml:space="preserve">. . . . . . . . . . . . . . . . . . . . . . </w:t>
      </w:r>
    </w:p>
    <w:p w:rsidR="007C6B69" w:rsidRPr="006C2B85" w:rsidRDefault="007C6B69" w:rsidP="006430A2">
      <w:pPr>
        <w:spacing w:line="276" w:lineRule="auto"/>
        <w:ind w:right="-91"/>
        <w:jc w:val="both"/>
        <w:rPr>
          <w:rFonts w:ascii="Arial Narrow" w:hAnsi="Arial Narrow" w:cs="Arial"/>
          <w:sz w:val="27"/>
          <w:szCs w:val="27"/>
        </w:rPr>
      </w:pPr>
    </w:p>
    <w:p w:rsidR="007C6B69" w:rsidRPr="006C2B85" w:rsidRDefault="007C6B69" w:rsidP="007C6B69">
      <w:pPr>
        <w:spacing w:line="360" w:lineRule="auto"/>
        <w:ind w:right="-91" w:firstLine="708"/>
        <w:jc w:val="both"/>
        <w:rPr>
          <w:rFonts w:ascii="Arial Narrow" w:hAnsi="Arial Narrow"/>
          <w:sz w:val="27"/>
          <w:szCs w:val="27"/>
        </w:rPr>
      </w:pPr>
      <w:r w:rsidRPr="006C2B85">
        <w:rPr>
          <w:rFonts w:ascii="Arial Narrow" w:hAnsi="Arial Narrow" w:cs="Arial"/>
          <w:sz w:val="27"/>
          <w:szCs w:val="27"/>
        </w:rPr>
        <w:t xml:space="preserve">La falta de acción y carencia de derecho, para efectos de este proceso se estima que es lo mismo la carencia de acción y la carencia de interés jurídico, de ahí resulta, que a diferencia de las controversias en derecho privado, conforme a la técnica jurídica del proceso contencioso administrativo, la falta de acción no es posible analizarla como excepción, sino que debe abordarse como causal de improcedencia por carencia de interés jurídico, siendo lo anterior así, en la especie se determina que al señalarse al actor como destinatario de los actos combatidos, cuenta con interés jurídico para impugnarlos, toda vez que se encuentran dirigidos hacia su persona y con ese carácter de destinatario de los actos impugnados </w:t>
      </w:r>
      <w:r w:rsidR="00586C01" w:rsidRPr="006C2B85">
        <w:rPr>
          <w:rFonts w:ascii="Arial Narrow" w:hAnsi="Arial Narrow" w:cs="Arial"/>
          <w:sz w:val="27"/>
          <w:szCs w:val="27"/>
        </w:rPr>
        <w:t>está</w:t>
      </w:r>
      <w:r w:rsidRPr="006C2B85">
        <w:rPr>
          <w:rFonts w:ascii="Arial Narrow" w:hAnsi="Arial Narrow" w:cs="Arial"/>
          <w:sz w:val="27"/>
          <w:szCs w:val="27"/>
        </w:rPr>
        <w:t xml:space="preserve"> en aptitud de intentar la demanda que nos ocupa, por ende, no se actualiza la causal de improcedencia prevista en la fracción I del artículo 261 del citado Código de Procedimiento y Justicia Administrativa</w:t>
      </w:r>
      <w:r w:rsidR="0040137F" w:rsidRPr="006C2B85">
        <w:rPr>
          <w:rFonts w:ascii="Arial Narrow" w:hAnsi="Arial Narrow"/>
          <w:sz w:val="27"/>
          <w:szCs w:val="27"/>
        </w:rPr>
        <w:t>. . . . . . . . . . . .</w:t>
      </w:r>
      <w:r w:rsidR="0040137F" w:rsidRPr="006C2B85">
        <w:rPr>
          <w:rFonts w:ascii="Arial Narrow" w:hAnsi="Arial Narrow"/>
          <w:bCs/>
          <w:sz w:val="27"/>
          <w:szCs w:val="27"/>
        </w:rPr>
        <w:t xml:space="preserve"> . . . . . </w:t>
      </w:r>
      <w:r w:rsidR="0040137F" w:rsidRPr="006C2B85">
        <w:rPr>
          <w:rFonts w:ascii="Arial Narrow" w:hAnsi="Arial Narrow" w:cs="Arial"/>
          <w:sz w:val="27"/>
          <w:szCs w:val="27"/>
        </w:rPr>
        <w:t xml:space="preserve">. . . . . . . . . . . . . . . . . . . . </w:t>
      </w:r>
    </w:p>
    <w:p w:rsidR="006430A2" w:rsidRPr="006C2B85" w:rsidRDefault="006430A2" w:rsidP="006430A2">
      <w:pPr>
        <w:spacing w:line="276" w:lineRule="auto"/>
        <w:ind w:right="-91"/>
        <w:jc w:val="both"/>
        <w:rPr>
          <w:rFonts w:ascii="Arial Narrow" w:hAnsi="Arial Narrow" w:cs="Arial"/>
          <w:sz w:val="27"/>
          <w:szCs w:val="27"/>
        </w:rPr>
      </w:pPr>
    </w:p>
    <w:p w:rsidR="007C6B69" w:rsidRPr="006C2B85" w:rsidRDefault="007C6B69" w:rsidP="007C6B69">
      <w:pPr>
        <w:spacing w:line="360" w:lineRule="auto"/>
        <w:ind w:right="-91" w:firstLine="708"/>
        <w:jc w:val="both"/>
        <w:rPr>
          <w:rFonts w:ascii="Arial Narrow" w:hAnsi="Arial Narrow" w:cs="Arial"/>
          <w:sz w:val="27"/>
          <w:szCs w:val="27"/>
        </w:rPr>
      </w:pPr>
      <w:r w:rsidRPr="006C2B85">
        <w:rPr>
          <w:rFonts w:ascii="Arial Narrow" w:hAnsi="Arial Narrow" w:cs="Arial"/>
          <w:sz w:val="27"/>
          <w:szCs w:val="27"/>
        </w:rPr>
        <w:t xml:space="preserve">La excepción derivada de los artículos 136, 137 y 138 del referido Código de Procedimiento y Justicia Administrativa, la opone, bajo el argumento de que el acto impugnado reúne los requisitos de los numerales en cita; al respecto cabe mencionar, que de los argumentos expresados podemos desprender una defensa, en el sentido de que los actos tildados de ilegales reúnen los elementos y requisitos de validez, aspectos que se analizarán al momento de determinar la legalidad o ilegalidad del requerimiento de pago combatido. . . . . . . . </w:t>
      </w:r>
      <w:r w:rsidR="0040137F" w:rsidRPr="006C2B85">
        <w:rPr>
          <w:rFonts w:ascii="Arial Narrow" w:hAnsi="Arial Narrow"/>
          <w:sz w:val="27"/>
          <w:szCs w:val="27"/>
        </w:rPr>
        <w:t>. . . . . . . . . . . .</w:t>
      </w:r>
      <w:r w:rsidR="0040137F" w:rsidRPr="006C2B85">
        <w:rPr>
          <w:rFonts w:ascii="Arial Narrow" w:hAnsi="Arial Narrow"/>
          <w:bCs/>
          <w:sz w:val="27"/>
          <w:szCs w:val="27"/>
        </w:rPr>
        <w:t xml:space="preserve"> . . . . . </w:t>
      </w:r>
      <w:r w:rsidR="0040137F" w:rsidRPr="006C2B85">
        <w:rPr>
          <w:rFonts w:ascii="Arial Narrow" w:hAnsi="Arial Narrow" w:cs="Arial"/>
          <w:sz w:val="27"/>
          <w:szCs w:val="27"/>
        </w:rPr>
        <w:t xml:space="preserve">. . . . . </w:t>
      </w:r>
    </w:p>
    <w:p w:rsidR="007C6B69" w:rsidRPr="006C2B85" w:rsidRDefault="007C6B69" w:rsidP="00A4739F">
      <w:pPr>
        <w:spacing w:line="276" w:lineRule="auto"/>
        <w:ind w:right="-91"/>
        <w:jc w:val="both"/>
        <w:rPr>
          <w:rFonts w:ascii="Arial Narrow" w:hAnsi="Arial Narrow" w:cs="Arial"/>
          <w:sz w:val="27"/>
          <w:szCs w:val="27"/>
        </w:rPr>
      </w:pPr>
    </w:p>
    <w:p w:rsidR="00E6552C" w:rsidRPr="006C2B85" w:rsidRDefault="00E6552C" w:rsidP="00E6552C">
      <w:pPr>
        <w:spacing w:line="360" w:lineRule="auto"/>
        <w:ind w:firstLine="708"/>
        <w:jc w:val="both"/>
        <w:rPr>
          <w:rFonts w:ascii="Arial Narrow" w:hAnsi="Arial Narrow" w:cs="Arial"/>
          <w:sz w:val="27"/>
          <w:szCs w:val="27"/>
        </w:rPr>
      </w:pPr>
      <w:r w:rsidRPr="006C2B85">
        <w:rPr>
          <w:rFonts w:ascii="Arial Narrow" w:hAnsi="Arial Narrow" w:cs="Arial"/>
          <w:sz w:val="27"/>
          <w:szCs w:val="27"/>
        </w:rPr>
        <w:t xml:space="preserve">La excepción Nom Mutati Libeli para el efecto de que una vez desahogada la contestación a la demanda, las posibles modificaciones o ampliaciones de la parte actora no sean consideradas; se considera que esta excepción no opera en el proceso administrativo, en razón de que cuando se actualiza alguna de las hipótesis jurídicas contempladas por el artículo 284 del multicitado Código de Procedimiento y Justicia Administrativa, el juzgador se encuentra constreñido a conceder y respetar el derecho de ampliar la demanda, pues de no hacerlo así, en la especie se hubiese incurrido en una violación de naturaleza procesal. . . . . . . . . . . . . . . . . . . </w:t>
      </w:r>
    </w:p>
    <w:p w:rsidR="00E6552C" w:rsidRPr="006C2B85" w:rsidRDefault="00E6552C" w:rsidP="00CA7C47">
      <w:pPr>
        <w:spacing w:line="360" w:lineRule="auto"/>
        <w:ind w:firstLine="708"/>
        <w:jc w:val="both"/>
        <w:rPr>
          <w:rFonts w:ascii="Arial Narrow" w:hAnsi="Arial Narrow" w:cs="Arial"/>
          <w:sz w:val="27"/>
          <w:szCs w:val="27"/>
        </w:rPr>
      </w:pPr>
      <w:r w:rsidRPr="006C2B85">
        <w:rPr>
          <w:rFonts w:ascii="Arial Narrow" w:hAnsi="Arial Narrow" w:cs="Arial"/>
          <w:sz w:val="27"/>
          <w:szCs w:val="27"/>
        </w:rPr>
        <w:lastRenderedPageBreak/>
        <w:t>Por otra parte, de las constancias que integran esta causa se advierte que no se actualiza ninguna otra causal de improcedenci</w:t>
      </w:r>
      <w:r w:rsidR="00CA7C47" w:rsidRPr="006C2B85">
        <w:rPr>
          <w:rFonts w:ascii="Arial Narrow" w:hAnsi="Arial Narrow" w:cs="Arial"/>
          <w:sz w:val="27"/>
          <w:szCs w:val="27"/>
        </w:rPr>
        <w:t xml:space="preserve">a de las previstas en el citado </w:t>
      </w:r>
      <w:r w:rsidRPr="006C2B85">
        <w:rPr>
          <w:rFonts w:ascii="Arial Narrow" w:hAnsi="Arial Narrow" w:cs="Arial"/>
          <w:sz w:val="27"/>
          <w:szCs w:val="27"/>
        </w:rPr>
        <w:t xml:space="preserve">artículo 261, por lo que en el siguiente considerando se procede al estudio de los conceptos de impugnación. . . . . . . . . . . . . . . . . . . . . . . . . . . . . . . </w:t>
      </w:r>
      <w:r w:rsidR="00CA7C47" w:rsidRPr="006C2B85">
        <w:rPr>
          <w:rFonts w:ascii="Arial Narrow" w:hAnsi="Arial Narrow" w:cs="Arial"/>
          <w:sz w:val="27"/>
          <w:szCs w:val="27"/>
        </w:rPr>
        <w:t xml:space="preserve">. . . . . . . . . . . . . . . </w:t>
      </w:r>
    </w:p>
    <w:p w:rsidR="00580EAA" w:rsidRPr="006C2B85" w:rsidRDefault="00580EAA" w:rsidP="00A4739F">
      <w:pPr>
        <w:spacing w:line="276" w:lineRule="auto"/>
        <w:jc w:val="both"/>
        <w:rPr>
          <w:rFonts w:ascii="Arial Narrow" w:hAnsi="Arial Narrow"/>
          <w:sz w:val="27"/>
          <w:szCs w:val="27"/>
        </w:rPr>
      </w:pPr>
    </w:p>
    <w:p w:rsidR="00070E01" w:rsidRPr="006C2B85" w:rsidRDefault="00F97ED4" w:rsidP="00070E01">
      <w:pPr>
        <w:spacing w:line="360" w:lineRule="auto"/>
        <w:ind w:firstLine="708"/>
        <w:jc w:val="both"/>
        <w:rPr>
          <w:rFonts w:ascii="Arial Narrow" w:hAnsi="Arial Narrow"/>
          <w:bCs/>
          <w:sz w:val="27"/>
          <w:szCs w:val="27"/>
        </w:rPr>
      </w:pPr>
      <w:r w:rsidRPr="006C2B85">
        <w:rPr>
          <w:rFonts w:ascii="Arial Narrow" w:hAnsi="Arial Narrow"/>
          <w:b/>
          <w:sz w:val="27"/>
          <w:szCs w:val="27"/>
        </w:rPr>
        <w:t>QUINTO.-</w:t>
      </w:r>
      <w:r w:rsidRPr="006C2B85">
        <w:rPr>
          <w:rFonts w:ascii="Arial Narrow" w:hAnsi="Arial Narrow"/>
          <w:sz w:val="27"/>
          <w:szCs w:val="27"/>
        </w:rPr>
        <w:t xml:space="preserve"> </w:t>
      </w:r>
      <w:r w:rsidR="00822886" w:rsidRPr="006C2B85">
        <w:rPr>
          <w:rFonts w:ascii="Arial Narrow" w:hAnsi="Arial Narrow"/>
          <w:sz w:val="27"/>
          <w:szCs w:val="27"/>
        </w:rPr>
        <w:t>Que</w:t>
      </w:r>
      <w:r w:rsidR="00CA7C47" w:rsidRPr="006C2B85">
        <w:rPr>
          <w:rFonts w:ascii="Arial Narrow" w:hAnsi="Arial Narrow"/>
          <w:sz w:val="27"/>
          <w:szCs w:val="27"/>
        </w:rPr>
        <w:t xml:space="preserve"> en el punto V de la demanda, </w:t>
      </w:r>
      <w:r w:rsidR="00873CB0" w:rsidRPr="006C2B85">
        <w:rPr>
          <w:rFonts w:ascii="Arial Narrow" w:hAnsi="Arial Narrow"/>
          <w:sz w:val="27"/>
          <w:szCs w:val="27"/>
        </w:rPr>
        <w:t xml:space="preserve">la parte actora expresa que se decrete la nulidad del acto impugnado por ser ilegal, en virtud que la autoridad actuó en el momento de determinar el monto a pagar sin que haya acreditado que tenga un bien inmueble en la calle Lázaro Cárdenas 10 5 6 de la colonia Piletas I y II; </w:t>
      </w:r>
      <w:r w:rsidR="00822886" w:rsidRPr="006C2B85">
        <w:rPr>
          <w:rFonts w:ascii="Arial Narrow" w:hAnsi="Arial Narrow"/>
          <w:sz w:val="27"/>
          <w:szCs w:val="27"/>
        </w:rPr>
        <w:t>en el capítulo de</w:t>
      </w:r>
      <w:r w:rsidRPr="006C2B85">
        <w:rPr>
          <w:rFonts w:ascii="Arial Narrow" w:hAnsi="Arial Narrow"/>
          <w:sz w:val="27"/>
          <w:szCs w:val="27"/>
        </w:rPr>
        <w:t xml:space="preserve"> concepto</w:t>
      </w:r>
      <w:r w:rsidR="00822886" w:rsidRPr="006C2B85">
        <w:rPr>
          <w:rFonts w:ascii="Arial Narrow" w:hAnsi="Arial Narrow"/>
          <w:sz w:val="27"/>
          <w:szCs w:val="27"/>
        </w:rPr>
        <w:t>s</w:t>
      </w:r>
      <w:r w:rsidRPr="006C2B85">
        <w:rPr>
          <w:rFonts w:ascii="Arial Narrow" w:hAnsi="Arial Narrow"/>
          <w:sz w:val="27"/>
          <w:szCs w:val="27"/>
        </w:rPr>
        <w:t xml:space="preserve"> de impugnación </w:t>
      </w:r>
      <w:r w:rsidR="00DD7958" w:rsidRPr="006C2B85">
        <w:rPr>
          <w:rFonts w:ascii="Arial Narrow" w:hAnsi="Arial Narrow"/>
          <w:sz w:val="27"/>
          <w:szCs w:val="27"/>
        </w:rPr>
        <w:t xml:space="preserve">de </w:t>
      </w:r>
      <w:r w:rsidR="00822886" w:rsidRPr="006C2B85">
        <w:rPr>
          <w:rFonts w:ascii="Arial Narrow" w:hAnsi="Arial Narrow"/>
          <w:sz w:val="27"/>
          <w:szCs w:val="27"/>
        </w:rPr>
        <w:t xml:space="preserve">la </w:t>
      </w:r>
      <w:r w:rsidR="00DD7958" w:rsidRPr="006C2B85">
        <w:rPr>
          <w:rFonts w:ascii="Arial Narrow" w:hAnsi="Arial Narrow"/>
          <w:sz w:val="27"/>
          <w:szCs w:val="27"/>
        </w:rPr>
        <w:t xml:space="preserve">demanda </w:t>
      </w:r>
      <w:r w:rsidR="00873CB0" w:rsidRPr="006C2B85">
        <w:rPr>
          <w:rFonts w:ascii="Arial Narrow" w:hAnsi="Arial Narrow"/>
          <w:sz w:val="27"/>
          <w:szCs w:val="27"/>
        </w:rPr>
        <w:t xml:space="preserve">sigue </w:t>
      </w:r>
      <w:r w:rsidR="00DD7958" w:rsidRPr="006C2B85">
        <w:rPr>
          <w:rFonts w:ascii="Arial Narrow" w:hAnsi="Arial Narrow"/>
          <w:sz w:val="27"/>
          <w:szCs w:val="27"/>
        </w:rPr>
        <w:t>al</w:t>
      </w:r>
      <w:r w:rsidR="00822886" w:rsidRPr="006C2B85">
        <w:rPr>
          <w:rFonts w:ascii="Arial Narrow" w:hAnsi="Arial Narrow"/>
          <w:sz w:val="27"/>
          <w:szCs w:val="27"/>
        </w:rPr>
        <w:t>eg</w:t>
      </w:r>
      <w:r w:rsidR="00DD7958" w:rsidRPr="006C2B85">
        <w:rPr>
          <w:rFonts w:ascii="Arial Narrow" w:hAnsi="Arial Narrow"/>
          <w:sz w:val="27"/>
          <w:szCs w:val="27"/>
        </w:rPr>
        <w:t>a</w:t>
      </w:r>
      <w:r w:rsidR="00873CB0" w:rsidRPr="006C2B85">
        <w:rPr>
          <w:rFonts w:ascii="Arial Narrow" w:hAnsi="Arial Narrow"/>
          <w:sz w:val="27"/>
          <w:szCs w:val="27"/>
        </w:rPr>
        <w:t>ndo</w:t>
      </w:r>
      <w:r w:rsidR="00DD7958" w:rsidRPr="006C2B85">
        <w:rPr>
          <w:rFonts w:ascii="Arial Narrow" w:hAnsi="Arial Narrow"/>
          <w:sz w:val="27"/>
          <w:szCs w:val="27"/>
        </w:rPr>
        <w:t xml:space="preserve"> </w:t>
      </w:r>
      <w:r w:rsidR="00822886" w:rsidRPr="006C2B85">
        <w:rPr>
          <w:rFonts w:ascii="Arial Narrow" w:hAnsi="Arial Narrow"/>
          <w:sz w:val="27"/>
          <w:szCs w:val="27"/>
        </w:rPr>
        <w:t xml:space="preserve">en lo esencial </w:t>
      </w:r>
      <w:r w:rsidR="00DD7958" w:rsidRPr="006C2B85">
        <w:rPr>
          <w:rFonts w:ascii="Arial Narrow" w:hAnsi="Arial Narrow"/>
          <w:sz w:val="27"/>
          <w:szCs w:val="27"/>
        </w:rPr>
        <w:t xml:space="preserve">que </w:t>
      </w:r>
      <w:r w:rsidR="00EE6CE9" w:rsidRPr="006C2B85">
        <w:rPr>
          <w:rFonts w:ascii="Arial Narrow" w:hAnsi="Arial Narrow"/>
          <w:sz w:val="27"/>
          <w:szCs w:val="27"/>
        </w:rPr>
        <w:t xml:space="preserve">se </w:t>
      </w:r>
      <w:r w:rsidR="00DD7958" w:rsidRPr="006C2B85">
        <w:rPr>
          <w:rFonts w:ascii="Arial Narrow" w:hAnsi="Arial Narrow"/>
          <w:sz w:val="27"/>
          <w:szCs w:val="27"/>
        </w:rPr>
        <w:t>determin</w:t>
      </w:r>
      <w:r w:rsidR="00822886" w:rsidRPr="006C2B85">
        <w:rPr>
          <w:rFonts w:ascii="Arial Narrow" w:hAnsi="Arial Narrow"/>
          <w:sz w:val="27"/>
          <w:szCs w:val="27"/>
        </w:rPr>
        <w:t xml:space="preserve">a </w:t>
      </w:r>
      <w:r w:rsidR="00CA7C47" w:rsidRPr="006C2B85">
        <w:rPr>
          <w:rFonts w:ascii="Arial Narrow" w:hAnsi="Arial Narrow"/>
          <w:sz w:val="27"/>
          <w:szCs w:val="27"/>
        </w:rPr>
        <w:t xml:space="preserve">un </w:t>
      </w:r>
      <w:r w:rsidR="00DD7958" w:rsidRPr="006C2B85">
        <w:rPr>
          <w:rFonts w:ascii="Arial Narrow" w:hAnsi="Arial Narrow"/>
          <w:sz w:val="27"/>
          <w:szCs w:val="27"/>
        </w:rPr>
        <w:t>adeudo</w:t>
      </w:r>
      <w:r w:rsidR="00822886" w:rsidRPr="006C2B85">
        <w:rPr>
          <w:rFonts w:ascii="Arial Narrow" w:hAnsi="Arial Narrow"/>
          <w:sz w:val="27"/>
          <w:szCs w:val="27"/>
        </w:rPr>
        <w:t xml:space="preserve"> medi</w:t>
      </w:r>
      <w:r w:rsidR="00CA7C47" w:rsidRPr="006C2B85">
        <w:rPr>
          <w:rFonts w:ascii="Arial Narrow" w:hAnsi="Arial Narrow"/>
          <w:sz w:val="27"/>
          <w:szCs w:val="27"/>
        </w:rPr>
        <w:t>ante el estado de cuenta</w:t>
      </w:r>
      <w:r w:rsidR="00DD7958" w:rsidRPr="006C2B85">
        <w:rPr>
          <w:rFonts w:ascii="Arial Narrow" w:hAnsi="Arial Narrow"/>
          <w:sz w:val="27"/>
          <w:szCs w:val="27"/>
        </w:rPr>
        <w:t xml:space="preserve"> sin cumplir a cabalidad </w:t>
      </w:r>
      <w:r w:rsidR="00CA7C47" w:rsidRPr="006C2B85">
        <w:rPr>
          <w:rFonts w:ascii="Arial Narrow" w:hAnsi="Arial Narrow"/>
          <w:sz w:val="27"/>
          <w:szCs w:val="27"/>
        </w:rPr>
        <w:t xml:space="preserve">con </w:t>
      </w:r>
      <w:r w:rsidR="00DD7958" w:rsidRPr="006C2B85">
        <w:rPr>
          <w:rFonts w:ascii="Arial Narrow" w:hAnsi="Arial Narrow"/>
          <w:sz w:val="27"/>
          <w:szCs w:val="27"/>
        </w:rPr>
        <w:t xml:space="preserve">lo que disponen las normas legales vigentes estipuladas en el artículo 137 del Código de Procedimiento y Justicia Administrativa para el Estado y los Municipios de Guanajuato, al no precisar la ubicación exacta del supuesto predio por el cual se le cobra </w:t>
      </w:r>
      <w:r w:rsidR="00873CB0" w:rsidRPr="006C2B85">
        <w:rPr>
          <w:rFonts w:ascii="Arial Narrow" w:hAnsi="Arial Narrow"/>
          <w:sz w:val="27"/>
          <w:szCs w:val="27"/>
        </w:rPr>
        <w:t xml:space="preserve">un impuesto inmobiliario, duplicando el cobro del impuesto predial, violentando los elementos </w:t>
      </w:r>
      <w:r w:rsidR="0067227C" w:rsidRPr="006C2B85">
        <w:rPr>
          <w:rFonts w:ascii="Arial Narrow" w:hAnsi="Arial Narrow"/>
          <w:sz w:val="27"/>
          <w:szCs w:val="27"/>
        </w:rPr>
        <w:t xml:space="preserve">esenciales de validez del acto administrativo </w:t>
      </w:r>
      <w:r w:rsidR="00DC0758" w:rsidRPr="006C2B85">
        <w:rPr>
          <w:rFonts w:ascii="Arial Narrow" w:hAnsi="Arial Narrow"/>
          <w:sz w:val="27"/>
          <w:szCs w:val="27"/>
        </w:rPr>
        <w:t>y contrariando el derecho</w:t>
      </w:r>
      <w:r w:rsidR="00214C51" w:rsidRPr="006C2B85">
        <w:rPr>
          <w:rFonts w:ascii="Arial Narrow" w:hAnsi="Arial Narrow"/>
          <w:sz w:val="27"/>
          <w:szCs w:val="27"/>
        </w:rPr>
        <w:t>.</w:t>
      </w:r>
      <w:r w:rsidR="00DC0758" w:rsidRPr="006C2B85">
        <w:rPr>
          <w:rFonts w:ascii="Arial Narrow" w:hAnsi="Arial Narrow"/>
          <w:sz w:val="27"/>
          <w:szCs w:val="27"/>
        </w:rPr>
        <w:t xml:space="preserve"> </w:t>
      </w:r>
      <w:r w:rsidR="00BC72ED" w:rsidRPr="006C2B85">
        <w:rPr>
          <w:rFonts w:ascii="Arial Narrow" w:hAnsi="Arial Narrow"/>
          <w:sz w:val="27"/>
          <w:szCs w:val="27"/>
        </w:rPr>
        <w:t>En tanto, que l</w:t>
      </w:r>
      <w:r w:rsidR="006430A2" w:rsidRPr="006C2B85">
        <w:rPr>
          <w:rFonts w:ascii="Arial Narrow" w:hAnsi="Arial Narrow"/>
          <w:sz w:val="27"/>
          <w:szCs w:val="27"/>
        </w:rPr>
        <w:t>as</w:t>
      </w:r>
      <w:r w:rsidR="00BC72ED" w:rsidRPr="006C2B85">
        <w:rPr>
          <w:rFonts w:ascii="Arial Narrow" w:hAnsi="Arial Narrow"/>
          <w:sz w:val="27"/>
          <w:szCs w:val="27"/>
        </w:rPr>
        <w:t xml:space="preserve"> </w:t>
      </w:r>
      <w:r w:rsidR="006430A2" w:rsidRPr="006C2B85">
        <w:rPr>
          <w:rFonts w:ascii="Arial Narrow" w:hAnsi="Arial Narrow"/>
          <w:sz w:val="27"/>
          <w:szCs w:val="27"/>
        </w:rPr>
        <w:t xml:space="preserve">autoridades </w:t>
      </w:r>
      <w:r w:rsidR="00BC72ED" w:rsidRPr="006C2B85">
        <w:rPr>
          <w:rFonts w:ascii="Arial Narrow" w:hAnsi="Arial Narrow"/>
          <w:sz w:val="27"/>
          <w:szCs w:val="27"/>
        </w:rPr>
        <w:t>en la contestación de la demanda aduce</w:t>
      </w:r>
      <w:r w:rsidR="006430A2" w:rsidRPr="006C2B85">
        <w:rPr>
          <w:rFonts w:ascii="Arial Narrow" w:hAnsi="Arial Narrow"/>
          <w:sz w:val="27"/>
          <w:szCs w:val="27"/>
        </w:rPr>
        <w:t>n</w:t>
      </w:r>
      <w:r w:rsidR="00BC72ED" w:rsidRPr="006C2B85">
        <w:rPr>
          <w:rFonts w:ascii="Arial Narrow" w:hAnsi="Arial Narrow"/>
          <w:sz w:val="27"/>
          <w:szCs w:val="27"/>
        </w:rPr>
        <w:t xml:space="preserve"> en lo esencial que resulta improcedente el agravio, </w:t>
      </w:r>
      <w:r w:rsidR="00145BC7" w:rsidRPr="006C2B85">
        <w:rPr>
          <w:rFonts w:ascii="Arial Narrow" w:hAnsi="Arial Narrow"/>
          <w:sz w:val="27"/>
          <w:szCs w:val="27"/>
        </w:rPr>
        <w:t>toda v</w:t>
      </w:r>
      <w:r w:rsidR="00EE6CE9" w:rsidRPr="006C2B85">
        <w:rPr>
          <w:rFonts w:ascii="Arial Narrow" w:hAnsi="Arial Narrow"/>
          <w:sz w:val="27"/>
          <w:szCs w:val="27"/>
        </w:rPr>
        <w:t>ez que la propia actora solicitó</w:t>
      </w:r>
      <w:r w:rsidR="00145BC7" w:rsidRPr="006C2B85">
        <w:rPr>
          <w:rFonts w:ascii="Arial Narrow" w:hAnsi="Arial Narrow"/>
          <w:sz w:val="27"/>
          <w:szCs w:val="27"/>
        </w:rPr>
        <w:t xml:space="preserve"> la apertura de </w:t>
      </w:r>
      <w:r w:rsidR="006430A2" w:rsidRPr="006C2B85">
        <w:rPr>
          <w:rFonts w:ascii="Arial Narrow" w:hAnsi="Arial Narrow"/>
          <w:sz w:val="27"/>
          <w:szCs w:val="27"/>
        </w:rPr>
        <w:t>la</w:t>
      </w:r>
      <w:r w:rsidR="00145BC7" w:rsidRPr="006C2B85">
        <w:rPr>
          <w:rFonts w:ascii="Arial Narrow" w:hAnsi="Arial Narrow"/>
          <w:sz w:val="27"/>
          <w:szCs w:val="27"/>
        </w:rPr>
        <w:t xml:space="preserve"> cuenta predial 01GO11583001, anexa los documentos con los que acredita la propiedad de los inmuebles, como se aprecia en la</w:t>
      </w:r>
      <w:r w:rsidR="00283C0E" w:rsidRPr="006C2B85">
        <w:rPr>
          <w:rFonts w:ascii="Arial Narrow" w:hAnsi="Arial Narrow"/>
          <w:sz w:val="27"/>
          <w:szCs w:val="27"/>
        </w:rPr>
        <w:t>s</w:t>
      </w:r>
      <w:r w:rsidR="00145BC7" w:rsidRPr="006C2B85">
        <w:rPr>
          <w:rFonts w:ascii="Arial Narrow" w:hAnsi="Arial Narrow"/>
          <w:sz w:val="27"/>
          <w:szCs w:val="27"/>
        </w:rPr>
        <w:t xml:space="preserve"> </w:t>
      </w:r>
      <w:r w:rsidR="00283C0E" w:rsidRPr="006C2B85">
        <w:rPr>
          <w:rFonts w:ascii="Arial Narrow" w:hAnsi="Arial Narrow"/>
          <w:sz w:val="27"/>
          <w:szCs w:val="27"/>
        </w:rPr>
        <w:t>dos órdenes</w:t>
      </w:r>
      <w:r w:rsidR="00145BC7" w:rsidRPr="006C2B85">
        <w:rPr>
          <w:rFonts w:ascii="Arial Narrow" w:hAnsi="Arial Narrow"/>
          <w:sz w:val="27"/>
          <w:szCs w:val="27"/>
        </w:rPr>
        <w:t xml:space="preserve"> de variación al padrón del impuesto predial</w:t>
      </w:r>
      <w:r w:rsidR="00283C0E" w:rsidRPr="006C2B85">
        <w:rPr>
          <w:rFonts w:ascii="Arial Narrow" w:hAnsi="Arial Narrow"/>
          <w:sz w:val="27"/>
          <w:szCs w:val="27"/>
        </w:rPr>
        <w:t>, de fecha 22 veintidós de noviem</w:t>
      </w:r>
      <w:r w:rsidR="00EE6CE9" w:rsidRPr="006C2B85">
        <w:rPr>
          <w:rFonts w:ascii="Arial Narrow" w:hAnsi="Arial Narrow"/>
          <w:sz w:val="27"/>
          <w:szCs w:val="27"/>
        </w:rPr>
        <w:t>bre de</w:t>
      </w:r>
      <w:r w:rsidR="006430A2" w:rsidRPr="006C2B85">
        <w:rPr>
          <w:rFonts w:ascii="Arial Narrow" w:hAnsi="Arial Narrow"/>
          <w:sz w:val="27"/>
          <w:szCs w:val="27"/>
        </w:rPr>
        <w:t xml:space="preserve"> 1988 mil novecientos och</w:t>
      </w:r>
      <w:r w:rsidR="00283C0E" w:rsidRPr="006C2B85">
        <w:rPr>
          <w:rFonts w:ascii="Arial Narrow" w:hAnsi="Arial Narrow"/>
          <w:sz w:val="27"/>
          <w:szCs w:val="27"/>
        </w:rPr>
        <w:t xml:space="preserve">enta y ocho, </w:t>
      </w:r>
      <w:r w:rsidR="00145BC7" w:rsidRPr="006C2B85">
        <w:rPr>
          <w:rFonts w:ascii="Arial Narrow" w:hAnsi="Arial Narrow"/>
          <w:sz w:val="27"/>
          <w:szCs w:val="27"/>
        </w:rPr>
        <w:t>firmada</w:t>
      </w:r>
      <w:r w:rsidR="00283C0E" w:rsidRPr="006C2B85">
        <w:rPr>
          <w:rFonts w:ascii="Arial Narrow" w:hAnsi="Arial Narrow"/>
          <w:sz w:val="27"/>
          <w:szCs w:val="27"/>
        </w:rPr>
        <w:t>s</w:t>
      </w:r>
      <w:r w:rsidR="00145BC7" w:rsidRPr="006C2B85">
        <w:rPr>
          <w:rFonts w:ascii="Arial Narrow" w:hAnsi="Arial Narrow"/>
          <w:sz w:val="27"/>
          <w:szCs w:val="27"/>
        </w:rPr>
        <w:t xml:space="preserve"> por la promovente en donde proporciona datos de </w:t>
      </w:r>
      <w:r w:rsidR="00283C0E" w:rsidRPr="006C2B85">
        <w:rPr>
          <w:rFonts w:ascii="Arial Narrow" w:hAnsi="Arial Narrow"/>
          <w:sz w:val="27"/>
          <w:szCs w:val="27"/>
        </w:rPr>
        <w:t>cada</w:t>
      </w:r>
      <w:r w:rsidR="00145BC7" w:rsidRPr="006C2B85">
        <w:rPr>
          <w:rFonts w:ascii="Arial Narrow" w:hAnsi="Arial Narrow"/>
          <w:sz w:val="27"/>
          <w:szCs w:val="27"/>
        </w:rPr>
        <w:t xml:space="preserve"> inmueble, con las cuentas prediales en cita, señala domicilio para recibir notificaciones referentes a la mismas cuentas, </w:t>
      </w:r>
      <w:r w:rsidR="00283C0E" w:rsidRPr="006C2B85">
        <w:rPr>
          <w:rFonts w:ascii="Arial Narrow" w:hAnsi="Arial Narrow"/>
          <w:sz w:val="27"/>
          <w:szCs w:val="27"/>
        </w:rPr>
        <w:t>en cuanto a la primera se exhibe</w:t>
      </w:r>
      <w:r w:rsidR="00145BC7" w:rsidRPr="006C2B85">
        <w:rPr>
          <w:rFonts w:ascii="Arial Narrow" w:hAnsi="Arial Narrow"/>
          <w:sz w:val="27"/>
          <w:szCs w:val="27"/>
        </w:rPr>
        <w:t xml:space="preserve"> el contrato de compraventa celebrado entre la actora y </w:t>
      </w:r>
      <w:r w:rsidR="00C655F9" w:rsidRPr="006C2B85">
        <w:rPr>
          <w:rFonts w:ascii="Arial Narrow" w:hAnsi="Arial Narrow"/>
          <w:sz w:val="27"/>
          <w:szCs w:val="27"/>
        </w:rPr>
        <w:t>e</w:t>
      </w:r>
      <w:r w:rsidR="00145BC7" w:rsidRPr="006C2B85">
        <w:rPr>
          <w:rFonts w:ascii="Arial Narrow" w:hAnsi="Arial Narrow"/>
          <w:sz w:val="27"/>
          <w:szCs w:val="27"/>
        </w:rPr>
        <w:t xml:space="preserve">l </w:t>
      </w:r>
      <w:r w:rsidR="00C655F9" w:rsidRPr="006C2B85">
        <w:rPr>
          <w:rFonts w:ascii="Arial Narrow" w:hAnsi="Arial Narrow"/>
          <w:sz w:val="27"/>
          <w:szCs w:val="27"/>
        </w:rPr>
        <w:t xml:space="preserve">Ciudadano </w:t>
      </w:r>
      <w:r w:rsidR="0059578B" w:rsidRPr="006C2B85">
        <w:rPr>
          <w:rFonts w:ascii="Arial Narrow" w:hAnsi="Arial Narrow"/>
          <w:sz w:val="27"/>
          <w:szCs w:val="27"/>
        </w:rPr>
        <w:t>(…)</w:t>
      </w:r>
      <w:r w:rsidR="00C655F9" w:rsidRPr="006C2B85">
        <w:rPr>
          <w:rFonts w:ascii="Arial Narrow" w:hAnsi="Arial Narrow"/>
          <w:sz w:val="27"/>
          <w:szCs w:val="27"/>
        </w:rPr>
        <w:t>, de fecha 16 dieciséis</w:t>
      </w:r>
      <w:r w:rsidR="007115BC" w:rsidRPr="006C2B85">
        <w:rPr>
          <w:rFonts w:ascii="Arial Narrow" w:hAnsi="Arial Narrow"/>
          <w:sz w:val="27"/>
          <w:szCs w:val="27"/>
        </w:rPr>
        <w:t xml:space="preserve"> de marzo de</w:t>
      </w:r>
      <w:r w:rsidR="00145BC7" w:rsidRPr="006C2B85">
        <w:rPr>
          <w:rFonts w:ascii="Arial Narrow" w:hAnsi="Arial Narrow"/>
          <w:sz w:val="27"/>
          <w:szCs w:val="27"/>
        </w:rPr>
        <w:t xml:space="preserve"> 1982 mil novecientos </w:t>
      </w:r>
      <w:r w:rsidR="006430A2" w:rsidRPr="006C2B85">
        <w:rPr>
          <w:rFonts w:ascii="Arial Narrow" w:hAnsi="Arial Narrow"/>
          <w:sz w:val="27"/>
          <w:szCs w:val="27"/>
        </w:rPr>
        <w:t>och</w:t>
      </w:r>
      <w:r w:rsidR="00145BC7" w:rsidRPr="006C2B85">
        <w:rPr>
          <w:rFonts w:ascii="Arial Narrow" w:hAnsi="Arial Narrow"/>
          <w:sz w:val="27"/>
          <w:szCs w:val="27"/>
        </w:rPr>
        <w:t>enta y dos</w:t>
      </w:r>
      <w:r w:rsidR="00283C0E" w:rsidRPr="006C2B85">
        <w:rPr>
          <w:rFonts w:ascii="Arial Narrow" w:hAnsi="Arial Narrow"/>
          <w:sz w:val="27"/>
          <w:szCs w:val="27"/>
        </w:rPr>
        <w:t xml:space="preserve">, mientras que respecto a segunda se aportó el contrato de compraventa celebrado entre la actora y </w:t>
      </w:r>
      <w:r w:rsidR="00EE6CE9" w:rsidRPr="006C2B85">
        <w:rPr>
          <w:rFonts w:ascii="Arial Narrow" w:hAnsi="Arial Narrow"/>
          <w:sz w:val="27"/>
          <w:szCs w:val="27"/>
        </w:rPr>
        <w:t>e</w:t>
      </w:r>
      <w:r w:rsidR="00283C0E" w:rsidRPr="006C2B85">
        <w:rPr>
          <w:rFonts w:ascii="Arial Narrow" w:hAnsi="Arial Narrow"/>
          <w:sz w:val="27"/>
          <w:szCs w:val="27"/>
        </w:rPr>
        <w:t>l</w:t>
      </w:r>
      <w:r w:rsidR="00EE6CE9" w:rsidRPr="006C2B85">
        <w:rPr>
          <w:rFonts w:ascii="Arial Narrow" w:hAnsi="Arial Narrow"/>
          <w:sz w:val="27"/>
          <w:szCs w:val="27"/>
        </w:rPr>
        <w:t xml:space="preserve"> vendedor</w:t>
      </w:r>
      <w:r w:rsidR="00283C0E" w:rsidRPr="006C2B85">
        <w:rPr>
          <w:rFonts w:ascii="Arial Narrow" w:hAnsi="Arial Narrow"/>
          <w:sz w:val="27"/>
          <w:szCs w:val="27"/>
        </w:rPr>
        <w:t xml:space="preserve"> </w:t>
      </w:r>
      <w:r w:rsidR="0059578B" w:rsidRPr="006C2B85">
        <w:rPr>
          <w:rFonts w:ascii="Arial Narrow" w:hAnsi="Arial Narrow"/>
          <w:sz w:val="27"/>
          <w:szCs w:val="27"/>
        </w:rPr>
        <w:t>(…)</w:t>
      </w:r>
      <w:r w:rsidR="00283C0E" w:rsidRPr="006C2B85">
        <w:rPr>
          <w:rFonts w:ascii="Arial Narrow" w:hAnsi="Arial Narrow"/>
          <w:sz w:val="27"/>
          <w:szCs w:val="27"/>
        </w:rPr>
        <w:t xml:space="preserve">, </w:t>
      </w:r>
      <w:r w:rsidR="00EE6CE9" w:rsidRPr="006C2B85">
        <w:rPr>
          <w:rFonts w:ascii="Arial Narrow" w:hAnsi="Arial Narrow"/>
          <w:sz w:val="27"/>
          <w:szCs w:val="27"/>
        </w:rPr>
        <w:t>en</w:t>
      </w:r>
      <w:r w:rsidR="00283C0E" w:rsidRPr="006C2B85">
        <w:rPr>
          <w:rFonts w:ascii="Arial Narrow" w:hAnsi="Arial Narrow"/>
          <w:sz w:val="27"/>
          <w:szCs w:val="27"/>
        </w:rPr>
        <w:t xml:space="preserve"> fecha 16 dieciséis d</w:t>
      </w:r>
      <w:r w:rsidR="00C17FF0" w:rsidRPr="006C2B85">
        <w:rPr>
          <w:rFonts w:ascii="Arial Narrow" w:hAnsi="Arial Narrow"/>
          <w:sz w:val="27"/>
          <w:szCs w:val="27"/>
        </w:rPr>
        <w:t xml:space="preserve">e marzo </w:t>
      </w:r>
      <w:r w:rsidR="00283C0E" w:rsidRPr="006C2B85">
        <w:rPr>
          <w:rFonts w:ascii="Arial Narrow" w:hAnsi="Arial Narrow"/>
          <w:sz w:val="27"/>
          <w:szCs w:val="27"/>
        </w:rPr>
        <w:t>de 198</w:t>
      </w:r>
      <w:r w:rsidR="00C17FF0" w:rsidRPr="006C2B85">
        <w:rPr>
          <w:rFonts w:ascii="Arial Narrow" w:hAnsi="Arial Narrow"/>
          <w:sz w:val="27"/>
          <w:szCs w:val="27"/>
        </w:rPr>
        <w:t>4</w:t>
      </w:r>
      <w:r w:rsidR="00283C0E" w:rsidRPr="006C2B85">
        <w:rPr>
          <w:rFonts w:ascii="Arial Narrow" w:hAnsi="Arial Narrow"/>
          <w:sz w:val="27"/>
          <w:szCs w:val="27"/>
        </w:rPr>
        <w:t xml:space="preserve"> mil novecientos noventa y </w:t>
      </w:r>
      <w:r w:rsidR="00C17FF0" w:rsidRPr="006C2B85">
        <w:rPr>
          <w:rFonts w:ascii="Arial Narrow" w:hAnsi="Arial Narrow"/>
          <w:sz w:val="27"/>
          <w:szCs w:val="27"/>
        </w:rPr>
        <w:t>cuatr</w:t>
      </w:r>
      <w:r w:rsidR="00283C0E" w:rsidRPr="006C2B85">
        <w:rPr>
          <w:rFonts w:ascii="Arial Narrow" w:hAnsi="Arial Narrow"/>
          <w:sz w:val="27"/>
          <w:szCs w:val="27"/>
        </w:rPr>
        <w:t>o</w:t>
      </w:r>
      <w:r w:rsidR="00EE6CE9" w:rsidRPr="006C2B85">
        <w:rPr>
          <w:rFonts w:ascii="Arial Narrow" w:hAnsi="Arial Narrow"/>
          <w:sz w:val="27"/>
          <w:szCs w:val="27"/>
        </w:rPr>
        <w:t>,</w:t>
      </w:r>
      <w:r w:rsidR="00C17FF0" w:rsidRPr="006C2B85">
        <w:rPr>
          <w:rFonts w:ascii="Arial Narrow" w:hAnsi="Arial Narrow"/>
          <w:sz w:val="27"/>
          <w:szCs w:val="27"/>
        </w:rPr>
        <w:t xml:space="preserve"> y se cuenta con los planos de ubicación del predio del desarrollador</w:t>
      </w:r>
      <w:r w:rsidR="007115BC" w:rsidRPr="006C2B85">
        <w:rPr>
          <w:rFonts w:ascii="Arial Narrow" w:hAnsi="Arial Narrow"/>
          <w:sz w:val="27"/>
          <w:szCs w:val="27"/>
        </w:rPr>
        <w:t xml:space="preserve"> de donde se desprende la exacta ubicación del </w:t>
      </w:r>
      <w:r w:rsidR="00170155" w:rsidRPr="006C2B85">
        <w:rPr>
          <w:rFonts w:ascii="Arial Narrow" w:hAnsi="Arial Narrow"/>
          <w:sz w:val="27"/>
          <w:szCs w:val="27"/>
        </w:rPr>
        <w:t xml:space="preserve">inmueble propiedad de la promovente en calle </w:t>
      </w:r>
      <w:r w:rsidR="0059578B" w:rsidRPr="006C2B85">
        <w:rPr>
          <w:rFonts w:ascii="Arial Narrow" w:hAnsi="Arial Narrow"/>
          <w:sz w:val="27"/>
          <w:szCs w:val="27"/>
        </w:rPr>
        <w:t>(…)</w:t>
      </w:r>
      <w:r w:rsidR="00145BC7" w:rsidRPr="006C2B85">
        <w:rPr>
          <w:rFonts w:ascii="Arial Narrow" w:hAnsi="Arial Narrow"/>
          <w:sz w:val="27"/>
          <w:szCs w:val="27"/>
        </w:rPr>
        <w:t xml:space="preserve"> </w:t>
      </w:r>
      <w:r w:rsidR="00C17FF0" w:rsidRPr="006C2B85">
        <w:rPr>
          <w:rFonts w:ascii="Arial Narrow" w:hAnsi="Arial Narrow"/>
          <w:sz w:val="27"/>
          <w:szCs w:val="27"/>
        </w:rPr>
        <w:t>. . . . . . .</w:t>
      </w:r>
      <w:r w:rsidR="00C17FF0" w:rsidRPr="006C2B85">
        <w:rPr>
          <w:rFonts w:ascii="Arial Narrow" w:hAnsi="Arial Narrow"/>
          <w:bCs/>
          <w:sz w:val="27"/>
          <w:szCs w:val="27"/>
        </w:rPr>
        <w:t xml:space="preserve"> </w:t>
      </w:r>
    </w:p>
    <w:p w:rsidR="0059578B" w:rsidRPr="006C2B85" w:rsidRDefault="0059578B" w:rsidP="00070E01">
      <w:pPr>
        <w:spacing w:line="360" w:lineRule="auto"/>
        <w:ind w:firstLine="708"/>
        <w:jc w:val="both"/>
        <w:rPr>
          <w:rFonts w:ascii="Arial Narrow" w:hAnsi="Arial Narrow"/>
          <w:sz w:val="27"/>
          <w:szCs w:val="27"/>
        </w:rPr>
      </w:pPr>
    </w:p>
    <w:p w:rsidR="00C957B2" w:rsidRPr="006C2B85" w:rsidRDefault="00170155" w:rsidP="00EE6CE9">
      <w:pPr>
        <w:spacing w:line="276" w:lineRule="auto"/>
        <w:jc w:val="both"/>
        <w:rPr>
          <w:rFonts w:ascii="Arial Narrow" w:hAnsi="Arial Narrow"/>
          <w:sz w:val="27"/>
          <w:szCs w:val="27"/>
        </w:rPr>
      </w:pPr>
      <w:r w:rsidRPr="006C2B85">
        <w:rPr>
          <w:rFonts w:ascii="Arial Narrow" w:hAnsi="Arial Narrow"/>
          <w:bCs/>
          <w:sz w:val="27"/>
          <w:szCs w:val="27"/>
        </w:rPr>
        <w:lastRenderedPageBreak/>
        <w:t xml:space="preserve"> </w:t>
      </w:r>
      <w:r w:rsidR="00EE6CE9" w:rsidRPr="006C2B85">
        <w:rPr>
          <w:rFonts w:ascii="Arial Narrow" w:hAnsi="Arial Narrow"/>
          <w:bCs/>
          <w:sz w:val="27"/>
          <w:szCs w:val="27"/>
        </w:rPr>
        <w:tab/>
      </w:r>
      <w:r w:rsidR="00580EAA" w:rsidRPr="006C2B85">
        <w:rPr>
          <w:rFonts w:ascii="Arial Narrow" w:hAnsi="Arial Narrow"/>
          <w:sz w:val="27"/>
          <w:szCs w:val="27"/>
        </w:rPr>
        <w:t>Concepto</w:t>
      </w:r>
      <w:r w:rsidR="00C17FF0" w:rsidRPr="006C2B85">
        <w:rPr>
          <w:rFonts w:ascii="Arial Narrow" w:hAnsi="Arial Narrow"/>
          <w:sz w:val="27"/>
          <w:szCs w:val="27"/>
        </w:rPr>
        <w:t>s</w:t>
      </w:r>
      <w:r w:rsidR="00580EAA" w:rsidRPr="006C2B85">
        <w:rPr>
          <w:rFonts w:ascii="Arial Narrow" w:hAnsi="Arial Narrow"/>
          <w:sz w:val="27"/>
          <w:szCs w:val="27"/>
        </w:rPr>
        <w:t xml:space="preserve"> de impugnación que resulta</w:t>
      </w:r>
      <w:r w:rsidR="00C17FF0" w:rsidRPr="006C2B85">
        <w:rPr>
          <w:rFonts w:ascii="Arial Narrow" w:hAnsi="Arial Narrow"/>
          <w:sz w:val="27"/>
          <w:szCs w:val="27"/>
        </w:rPr>
        <w:t>n</w:t>
      </w:r>
      <w:r w:rsidR="00580EAA" w:rsidRPr="006C2B85">
        <w:rPr>
          <w:rFonts w:ascii="Arial Narrow" w:hAnsi="Arial Narrow"/>
          <w:sz w:val="27"/>
          <w:szCs w:val="27"/>
        </w:rPr>
        <w:t xml:space="preserve"> </w:t>
      </w:r>
      <w:r w:rsidR="00580EAA" w:rsidRPr="006C2B85">
        <w:rPr>
          <w:rFonts w:ascii="Arial Narrow" w:hAnsi="Arial Narrow"/>
          <w:b/>
          <w:sz w:val="27"/>
          <w:szCs w:val="27"/>
        </w:rPr>
        <w:t>FUNDADO</w:t>
      </w:r>
      <w:r w:rsidR="00C17FF0" w:rsidRPr="006C2B85">
        <w:rPr>
          <w:rFonts w:ascii="Arial Narrow" w:hAnsi="Arial Narrow"/>
          <w:b/>
          <w:sz w:val="27"/>
          <w:szCs w:val="27"/>
        </w:rPr>
        <w:t>S</w:t>
      </w:r>
      <w:r w:rsidR="00580EAA" w:rsidRPr="006C2B85">
        <w:rPr>
          <w:rFonts w:ascii="Arial Narrow" w:hAnsi="Arial Narrow"/>
          <w:b/>
          <w:sz w:val="27"/>
          <w:szCs w:val="27"/>
        </w:rPr>
        <w:t>,</w:t>
      </w:r>
      <w:r w:rsidR="00580EAA" w:rsidRPr="006C2B85">
        <w:rPr>
          <w:rFonts w:ascii="Arial Narrow" w:hAnsi="Arial Narrow"/>
          <w:sz w:val="27"/>
          <w:szCs w:val="27"/>
        </w:rPr>
        <w:t xml:space="preserve"> en mérito de las razones lógicas y jurídicas siguientes: . . . . . . . . . . . . . . . . . .  . . </w:t>
      </w:r>
      <w:r w:rsidR="00070E01" w:rsidRPr="006C2B85">
        <w:rPr>
          <w:rFonts w:ascii="Arial Narrow" w:hAnsi="Arial Narrow"/>
          <w:sz w:val="27"/>
          <w:szCs w:val="27"/>
        </w:rPr>
        <w:t>.</w:t>
      </w:r>
      <w:r w:rsidR="00580EAA" w:rsidRPr="006C2B85">
        <w:rPr>
          <w:rFonts w:ascii="Arial Narrow" w:hAnsi="Arial Narrow"/>
          <w:sz w:val="27"/>
          <w:szCs w:val="27"/>
        </w:rPr>
        <w:t xml:space="preserve"> . . . . . . . . . . . . . . . </w:t>
      </w:r>
    </w:p>
    <w:p w:rsidR="00C957B2" w:rsidRPr="006C2B85" w:rsidRDefault="00C957B2" w:rsidP="00070E01">
      <w:pPr>
        <w:spacing w:line="276" w:lineRule="auto"/>
        <w:jc w:val="both"/>
        <w:rPr>
          <w:rFonts w:ascii="Arial Narrow" w:hAnsi="Arial Narrow"/>
          <w:sz w:val="27"/>
          <w:szCs w:val="27"/>
        </w:rPr>
      </w:pPr>
    </w:p>
    <w:p w:rsidR="00746C19" w:rsidRPr="006C2B85" w:rsidRDefault="00070E01" w:rsidP="00746C19">
      <w:pPr>
        <w:spacing w:line="360" w:lineRule="auto"/>
        <w:ind w:firstLine="708"/>
        <w:jc w:val="both"/>
        <w:rPr>
          <w:rFonts w:ascii="Arial Narrow" w:hAnsi="Arial Narrow"/>
          <w:sz w:val="27"/>
          <w:szCs w:val="27"/>
        </w:rPr>
      </w:pPr>
      <w:r w:rsidRPr="006C2B85">
        <w:rPr>
          <w:rFonts w:ascii="Arial Narrow" w:hAnsi="Arial Narrow"/>
          <w:sz w:val="27"/>
          <w:szCs w:val="27"/>
        </w:rPr>
        <w:t xml:space="preserve">En principio, se impone señalar que las autoridades a fin de acreditar que la parte actora tiene la obligación </w:t>
      </w:r>
      <w:r w:rsidR="007D3C85" w:rsidRPr="006C2B85">
        <w:rPr>
          <w:rFonts w:ascii="Arial Narrow" w:hAnsi="Arial Narrow"/>
          <w:sz w:val="27"/>
          <w:szCs w:val="27"/>
        </w:rPr>
        <w:t xml:space="preserve">de cubrir el impuesto predial, aportaron al sumario copias certificadas por la entonces Directora de Impuestos Inmobiliarios de la orden de variación al padrón del impuesto predial urbano, de fecha 22 veintidós de noviembre del 1988 mil novecientos ochenta y ocho, del lote </w:t>
      </w:r>
      <w:r w:rsidR="0059578B" w:rsidRPr="006C2B85">
        <w:rPr>
          <w:rFonts w:ascii="Arial Narrow" w:hAnsi="Arial Narrow"/>
          <w:sz w:val="27"/>
          <w:szCs w:val="27"/>
        </w:rPr>
        <w:t>(…)</w:t>
      </w:r>
      <w:r w:rsidR="007D3C85" w:rsidRPr="006C2B85">
        <w:rPr>
          <w:rFonts w:ascii="Arial Narrow" w:hAnsi="Arial Narrow"/>
          <w:sz w:val="27"/>
          <w:szCs w:val="27"/>
        </w:rPr>
        <w:t>, registrado bajo la cuenta G</w:t>
      </w:r>
      <w:r w:rsidR="0059578B" w:rsidRPr="006C2B85">
        <w:rPr>
          <w:rFonts w:ascii="Arial Narrow" w:hAnsi="Arial Narrow"/>
          <w:sz w:val="27"/>
          <w:szCs w:val="27"/>
        </w:rPr>
        <w:t>(…)</w:t>
      </w:r>
      <w:r w:rsidR="007D3C85" w:rsidRPr="006C2B85">
        <w:rPr>
          <w:rFonts w:ascii="Arial Narrow" w:hAnsi="Arial Narrow"/>
          <w:sz w:val="27"/>
          <w:szCs w:val="27"/>
        </w:rPr>
        <w:t xml:space="preserve">, firmada por la impetrante; el escrito dirigido al Jefe de la Oficina de Rentas de León, Guanajuato, de la misma fecha, firmando por la actora, a través del cual solicita se le registre como poseedora del referido lote de terreno; el contrato de promesa de vente celebrado entre el ciudadano </w:t>
      </w:r>
      <w:r w:rsidR="007F55FC" w:rsidRPr="006C2B85">
        <w:rPr>
          <w:rFonts w:ascii="Arial Narrow" w:hAnsi="Arial Narrow"/>
          <w:sz w:val="27"/>
          <w:szCs w:val="27"/>
        </w:rPr>
        <w:t>(…)</w:t>
      </w:r>
      <w:r w:rsidR="007D3C85" w:rsidRPr="006C2B85">
        <w:rPr>
          <w:rFonts w:ascii="Arial Narrow" w:hAnsi="Arial Narrow"/>
          <w:sz w:val="27"/>
          <w:szCs w:val="27"/>
        </w:rPr>
        <w:t xml:space="preserve"> y la actora, sobre</w:t>
      </w:r>
      <w:r w:rsidR="00EE6CE9" w:rsidRPr="006C2B85">
        <w:rPr>
          <w:rFonts w:ascii="Arial Narrow" w:hAnsi="Arial Narrow"/>
          <w:sz w:val="27"/>
          <w:szCs w:val="27"/>
        </w:rPr>
        <w:t xml:space="preserve"> el</w:t>
      </w:r>
      <w:r w:rsidR="007D3C85" w:rsidRPr="006C2B85">
        <w:rPr>
          <w:rFonts w:ascii="Arial Narrow" w:hAnsi="Arial Narrow"/>
          <w:sz w:val="27"/>
          <w:szCs w:val="27"/>
        </w:rPr>
        <w:t xml:space="preserve"> citado lote de terreno, con fecha 16 dieciséis de marzo de 198</w:t>
      </w:r>
      <w:r w:rsidR="00EE6CE9" w:rsidRPr="006C2B85">
        <w:rPr>
          <w:rFonts w:ascii="Arial Narrow" w:hAnsi="Arial Narrow"/>
          <w:sz w:val="27"/>
          <w:szCs w:val="27"/>
        </w:rPr>
        <w:t>4</w:t>
      </w:r>
      <w:r w:rsidR="007D3C85" w:rsidRPr="006C2B85">
        <w:rPr>
          <w:rFonts w:ascii="Arial Narrow" w:hAnsi="Arial Narrow"/>
          <w:sz w:val="27"/>
          <w:szCs w:val="27"/>
        </w:rPr>
        <w:t xml:space="preserve"> mil novecientos noventa y cuatro; y, del plano de la manzana 10 diez. Sin embargo, es el caso que estos medios convictivos se exhibieron en copias fotostáticas certificadas por la Directora de Impuestos Inmobiliarios, quien no cuenta con atribuciones para certificarlas, pues esta es una facultad exclusiva del Secretario del Ayuntamiento, de acuerdo a lo dispuesto por el artículo 128, fracción VI, de la Ley Orgánica Municipal para el Estado de Guanajuato, por lo que estas son copias fotostáticas simples; y, las copias fotostáticas simples por sí solas </w:t>
      </w:r>
      <w:r w:rsidR="007D3C85" w:rsidRPr="006C2B85">
        <w:rPr>
          <w:rFonts w:ascii="Arial Narrow" w:hAnsi="Arial Narrow" w:cs="Goudy"/>
          <w:sz w:val="27"/>
          <w:szCs w:val="27"/>
        </w:rPr>
        <w:t>carece</w:t>
      </w:r>
      <w:r w:rsidR="00EE6CE9" w:rsidRPr="006C2B85">
        <w:rPr>
          <w:rFonts w:ascii="Arial Narrow" w:hAnsi="Arial Narrow" w:cs="Goudy"/>
          <w:sz w:val="27"/>
          <w:szCs w:val="27"/>
        </w:rPr>
        <w:t>n</w:t>
      </w:r>
      <w:r w:rsidR="007D3C85" w:rsidRPr="006C2B85">
        <w:rPr>
          <w:rFonts w:ascii="Arial Narrow" w:hAnsi="Arial Narrow" w:cs="Goudy"/>
          <w:sz w:val="27"/>
          <w:szCs w:val="27"/>
        </w:rPr>
        <w:t xml:space="preserve"> de valor probatorio en términos del artículo 124 del citado </w:t>
      </w:r>
      <w:r w:rsidR="007D3C85" w:rsidRPr="006C2B85">
        <w:rPr>
          <w:rFonts w:ascii="Arial Narrow" w:hAnsi="Arial Narrow"/>
          <w:sz w:val="27"/>
          <w:szCs w:val="27"/>
        </w:rPr>
        <w:t xml:space="preserve">Código de Procedimiento y Justicia Administrativa, </w:t>
      </w:r>
      <w:r w:rsidR="007D3C85" w:rsidRPr="006C2B85">
        <w:rPr>
          <w:rFonts w:ascii="Arial Narrow" w:hAnsi="Arial Narrow" w:cs="Goudy"/>
          <w:sz w:val="27"/>
          <w:szCs w:val="27"/>
        </w:rPr>
        <w:t xml:space="preserve">ya que en autos no existe algún otro medio de prueba para adminicularlo con las copias simples y que nos pueda dar la convicción de que existen los originales de los referidos documentos, pues las </w:t>
      </w:r>
      <w:r w:rsidR="00EE6CE9" w:rsidRPr="006C2B85">
        <w:rPr>
          <w:rFonts w:ascii="Arial Narrow" w:hAnsi="Arial Narrow" w:cs="Goudy"/>
          <w:sz w:val="27"/>
          <w:szCs w:val="27"/>
        </w:rPr>
        <w:t xml:space="preserve">copias </w:t>
      </w:r>
      <w:r w:rsidR="007D3C85" w:rsidRPr="006C2B85">
        <w:rPr>
          <w:rFonts w:ascii="Arial Narrow" w:hAnsi="Arial Narrow" w:cs="Goudy"/>
          <w:sz w:val="27"/>
          <w:szCs w:val="27"/>
        </w:rPr>
        <w:t xml:space="preserve">fotostáticas </w:t>
      </w:r>
      <w:r w:rsidR="007D3C85" w:rsidRPr="006C2B85">
        <w:rPr>
          <w:rFonts w:ascii="Arial Narrow" w:hAnsi="Arial Narrow"/>
          <w:sz w:val="27"/>
          <w:szCs w:val="27"/>
        </w:rPr>
        <w:t>deben ser reforzadas con diversos medios probatorios para adquirir credibilidad, de lo contrario por sí solas,</w:t>
      </w:r>
      <w:r w:rsidR="007D3C85" w:rsidRPr="006C2B85">
        <w:t xml:space="preserve"> </w:t>
      </w:r>
      <w:r w:rsidR="007D3C85" w:rsidRPr="006C2B85">
        <w:rPr>
          <w:rFonts w:ascii="Arial Narrow" w:hAnsi="Arial Narrow"/>
          <w:sz w:val="27"/>
          <w:szCs w:val="27"/>
        </w:rPr>
        <w:t>y dada su naturaleza, no son susceptibles de producir convicción plena sobre la veracidad de su contenido, por la facilidad con la que se pueden confeccionar, siendo lo anterior así,</w:t>
      </w:r>
      <w:r w:rsidR="007D3C85" w:rsidRPr="006C2B85">
        <w:t xml:space="preserve"> </w:t>
      </w:r>
      <w:r w:rsidR="007D3C85" w:rsidRPr="006C2B85">
        <w:rPr>
          <w:rFonts w:ascii="Arial Narrow" w:hAnsi="Arial Narrow"/>
          <w:sz w:val="27"/>
          <w:szCs w:val="27"/>
        </w:rPr>
        <w:t>no pueden ser eficaces para probar algún hecho dentro del proceso administrativo, mucho menos la propiedad ni la posesión del pluricitado inmueble, en virtud de que por su naturaleza jurídica no son las probanzas idóneas para ello</w:t>
      </w:r>
      <w:r w:rsidR="00564643" w:rsidRPr="006C2B85">
        <w:rPr>
          <w:rFonts w:ascii="Arial Narrow" w:hAnsi="Arial Narrow"/>
          <w:sz w:val="27"/>
          <w:szCs w:val="27"/>
        </w:rPr>
        <w:t>.</w:t>
      </w:r>
      <w:r w:rsidR="00746C19" w:rsidRPr="006C2B85">
        <w:rPr>
          <w:rFonts w:ascii="Arial Narrow" w:hAnsi="Arial Narrow"/>
          <w:sz w:val="27"/>
          <w:szCs w:val="27"/>
        </w:rPr>
        <w:t xml:space="preserve"> . . . . . </w:t>
      </w:r>
      <w:r w:rsidR="00EE6CE9" w:rsidRPr="006C2B85">
        <w:rPr>
          <w:rFonts w:ascii="Arial Narrow" w:hAnsi="Arial Narrow"/>
          <w:sz w:val="27"/>
          <w:szCs w:val="27"/>
        </w:rPr>
        <w:t xml:space="preserve">. . . . . . . . . . . . . . . </w:t>
      </w:r>
    </w:p>
    <w:p w:rsidR="00BB1CFF" w:rsidRPr="006C2B85" w:rsidRDefault="00564643" w:rsidP="00070E01">
      <w:pPr>
        <w:spacing w:line="360" w:lineRule="auto"/>
        <w:ind w:firstLine="708"/>
        <w:jc w:val="both"/>
        <w:rPr>
          <w:rFonts w:ascii="Arial Narrow" w:hAnsi="Arial Narrow"/>
          <w:sz w:val="27"/>
          <w:szCs w:val="27"/>
        </w:rPr>
      </w:pPr>
      <w:r w:rsidRPr="006C2B85">
        <w:rPr>
          <w:rFonts w:ascii="Arial Narrow" w:hAnsi="Arial Narrow"/>
          <w:sz w:val="27"/>
          <w:szCs w:val="27"/>
        </w:rPr>
        <w:t xml:space="preserve">Ahora bien, de las constancias que integran esta causa se advierte </w:t>
      </w:r>
      <w:r w:rsidR="00746C19" w:rsidRPr="006C2B85">
        <w:rPr>
          <w:rFonts w:ascii="Arial Narrow" w:hAnsi="Arial Narrow"/>
          <w:sz w:val="27"/>
          <w:szCs w:val="27"/>
        </w:rPr>
        <w:t xml:space="preserve">la  expropiación de dos fracciones del predio denominado “San José de las Piletas”, </w:t>
      </w:r>
      <w:r w:rsidR="00B303AC" w:rsidRPr="006C2B85">
        <w:rPr>
          <w:rFonts w:ascii="Arial Narrow" w:hAnsi="Arial Narrow"/>
          <w:sz w:val="27"/>
          <w:szCs w:val="27"/>
        </w:rPr>
        <w:t xml:space="preserve">de </w:t>
      </w:r>
      <w:r w:rsidR="00B303AC" w:rsidRPr="006C2B85">
        <w:rPr>
          <w:rFonts w:ascii="Arial Narrow" w:hAnsi="Arial Narrow"/>
          <w:sz w:val="27"/>
          <w:szCs w:val="27"/>
        </w:rPr>
        <w:lastRenderedPageBreak/>
        <w:t>donde resulta,</w:t>
      </w:r>
      <w:r w:rsidR="00746C19" w:rsidRPr="006C2B85">
        <w:rPr>
          <w:rFonts w:ascii="Arial Narrow" w:hAnsi="Arial Narrow"/>
          <w:sz w:val="27"/>
          <w:szCs w:val="27"/>
        </w:rPr>
        <w:t xml:space="preserve"> </w:t>
      </w:r>
      <w:r w:rsidRPr="006C2B85">
        <w:rPr>
          <w:rFonts w:ascii="Arial Narrow" w:hAnsi="Arial Narrow"/>
          <w:sz w:val="27"/>
          <w:szCs w:val="27"/>
        </w:rPr>
        <w:t xml:space="preserve">que </w:t>
      </w:r>
      <w:r w:rsidR="00746C19" w:rsidRPr="006C2B85">
        <w:rPr>
          <w:rFonts w:ascii="Arial Narrow" w:hAnsi="Arial Narrow"/>
          <w:sz w:val="27"/>
          <w:szCs w:val="27"/>
        </w:rPr>
        <w:t>existe la presunción de que los</w:t>
      </w:r>
      <w:r w:rsidRPr="006C2B85">
        <w:rPr>
          <w:rFonts w:ascii="Arial Narrow" w:hAnsi="Arial Narrow"/>
          <w:sz w:val="27"/>
          <w:szCs w:val="27"/>
        </w:rPr>
        <w:t xml:space="preserve"> planos </w:t>
      </w:r>
      <w:r w:rsidR="00746C19" w:rsidRPr="006C2B85">
        <w:rPr>
          <w:rFonts w:ascii="Arial Narrow" w:hAnsi="Arial Narrow"/>
          <w:sz w:val="27"/>
          <w:szCs w:val="27"/>
        </w:rPr>
        <w:t xml:space="preserve">primigenios </w:t>
      </w:r>
      <w:r w:rsidRPr="006C2B85">
        <w:rPr>
          <w:rFonts w:ascii="Arial Narrow" w:hAnsi="Arial Narrow"/>
          <w:sz w:val="27"/>
          <w:szCs w:val="27"/>
        </w:rPr>
        <w:t>del desarrollador, han sufrido modificaciones,</w:t>
      </w:r>
      <w:r w:rsidR="00746C19" w:rsidRPr="006C2B85">
        <w:rPr>
          <w:rFonts w:ascii="Arial Narrow" w:hAnsi="Arial Narrow"/>
          <w:sz w:val="27"/>
          <w:szCs w:val="27"/>
        </w:rPr>
        <w:t xml:space="preserve"> de modo que partiendo de est</w:t>
      </w:r>
      <w:r w:rsidRPr="006C2B85">
        <w:rPr>
          <w:rFonts w:ascii="Arial Narrow" w:hAnsi="Arial Narrow"/>
          <w:sz w:val="27"/>
          <w:szCs w:val="27"/>
        </w:rPr>
        <w:t>a premisa</w:t>
      </w:r>
      <w:r w:rsidR="00746C19" w:rsidRPr="006C2B85">
        <w:rPr>
          <w:rFonts w:ascii="Arial Narrow" w:hAnsi="Arial Narrow"/>
          <w:sz w:val="27"/>
          <w:szCs w:val="27"/>
        </w:rPr>
        <w:t xml:space="preserve">, es menester que </w:t>
      </w:r>
      <w:r w:rsidRPr="006C2B85">
        <w:rPr>
          <w:rFonts w:ascii="Arial Narrow" w:hAnsi="Arial Narrow"/>
          <w:sz w:val="27"/>
          <w:szCs w:val="27"/>
        </w:rPr>
        <w:t>en la especie</w:t>
      </w:r>
      <w:r w:rsidR="00746C19" w:rsidRPr="006C2B85">
        <w:rPr>
          <w:rFonts w:ascii="Arial Narrow" w:hAnsi="Arial Narrow"/>
          <w:sz w:val="27"/>
          <w:szCs w:val="27"/>
        </w:rPr>
        <w:t>,</w:t>
      </w:r>
      <w:r w:rsidRPr="006C2B85">
        <w:rPr>
          <w:rFonts w:ascii="Arial Narrow" w:hAnsi="Arial Narrow"/>
          <w:sz w:val="27"/>
          <w:szCs w:val="27"/>
        </w:rPr>
        <w:t xml:space="preserve"> las autoridades fiscales preci</w:t>
      </w:r>
      <w:r w:rsidR="00746C19" w:rsidRPr="006C2B85">
        <w:rPr>
          <w:rFonts w:ascii="Arial Narrow" w:hAnsi="Arial Narrow"/>
          <w:sz w:val="27"/>
          <w:szCs w:val="27"/>
        </w:rPr>
        <w:t>sen</w:t>
      </w:r>
      <w:r w:rsidRPr="006C2B85">
        <w:rPr>
          <w:rFonts w:ascii="Arial Narrow" w:hAnsi="Arial Narrow"/>
          <w:sz w:val="27"/>
          <w:szCs w:val="27"/>
        </w:rPr>
        <w:t xml:space="preserve"> la ubicación exacta que actualmente tiene el pluricitado lote de terreno</w:t>
      </w:r>
      <w:r w:rsidR="00910CAC" w:rsidRPr="006C2B85">
        <w:rPr>
          <w:rFonts w:ascii="Arial Narrow" w:hAnsi="Arial Narrow"/>
          <w:sz w:val="27"/>
          <w:szCs w:val="27"/>
        </w:rPr>
        <w:t xml:space="preserve"> con datos suficientes</w:t>
      </w:r>
      <w:r w:rsidRPr="006C2B85">
        <w:rPr>
          <w:rFonts w:ascii="Arial Narrow" w:hAnsi="Arial Narrow"/>
          <w:sz w:val="27"/>
          <w:szCs w:val="27"/>
        </w:rPr>
        <w:t>,</w:t>
      </w:r>
      <w:r w:rsidR="00910CAC" w:rsidRPr="006C2B85">
        <w:rPr>
          <w:rFonts w:ascii="Arial Narrow" w:hAnsi="Arial Narrow"/>
          <w:sz w:val="27"/>
          <w:szCs w:val="27"/>
        </w:rPr>
        <w:t xml:space="preserve"> de los que se desprenda</w:t>
      </w:r>
      <w:r w:rsidR="00BB1CFF" w:rsidRPr="006C2B85">
        <w:rPr>
          <w:rFonts w:ascii="Arial Narrow" w:hAnsi="Arial Narrow"/>
          <w:sz w:val="27"/>
          <w:szCs w:val="27"/>
        </w:rPr>
        <w:t>, por un lado,</w:t>
      </w:r>
      <w:r w:rsidR="00910CAC" w:rsidRPr="006C2B85">
        <w:rPr>
          <w:rFonts w:ascii="Arial Narrow" w:hAnsi="Arial Narrow"/>
          <w:sz w:val="27"/>
          <w:szCs w:val="27"/>
        </w:rPr>
        <w:t xml:space="preserve"> que</w:t>
      </w:r>
      <w:r w:rsidR="007F787C" w:rsidRPr="006C2B85">
        <w:rPr>
          <w:rFonts w:ascii="Arial Narrow" w:hAnsi="Arial Narrow"/>
          <w:sz w:val="27"/>
          <w:szCs w:val="27"/>
        </w:rPr>
        <w:t xml:space="preserve"> el lote de terreno </w:t>
      </w:r>
      <w:r w:rsidR="007F55FC" w:rsidRPr="006C2B85">
        <w:rPr>
          <w:rFonts w:ascii="Arial Narrow" w:hAnsi="Arial Narrow"/>
          <w:sz w:val="27"/>
          <w:szCs w:val="27"/>
        </w:rPr>
        <w:t>(…)</w:t>
      </w:r>
      <w:r w:rsidR="007F787C" w:rsidRPr="006C2B85">
        <w:rPr>
          <w:rFonts w:ascii="Arial Narrow" w:hAnsi="Arial Narrow"/>
          <w:sz w:val="27"/>
          <w:szCs w:val="27"/>
        </w:rPr>
        <w:t>,</w:t>
      </w:r>
      <w:r w:rsidR="00910CAC" w:rsidRPr="006C2B85">
        <w:rPr>
          <w:rFonts w:ascii="Arial Narrow" w:hAnsi="Arial Narrow"/>
          <w:sz w:val="27"/>
          <w:szCs w:val="27"/>
        </w:rPr>
        <w:t xml:space="preserve"> no</w:t>
      </w:r>
      <w:r w:rsidR="007F787C" w:rsidRPr="006C2B85">
        <w:rPr>
          <w:rFonts w:ascii="Arial Narrow" w:hAnsi="Arial Narrow"/>
          <w:sz w:val="27"/>
          <w:szCs w:val="27"/>
        </w:rPr>
        <w:t xml:space="preserve"> se encuentra </w:t>
      </w:r>
      <w:r w:rsidR="00910CAC" w:rsidRPr="006C2B85">
        <w:rPr>
          <w:rFonts w:ascii="Arial Narrow" w:hAnsi="Arial Narrow"/>
          <w:sz w:val="27"/>
          <w:szCs w:val="27"/>
        </w:rPr>
        <w:t xml:space="preserve">contemplado dentro de las fracciones de terreno expropiadas mediante la resolución emitida </w:t>
      </w:r>
      <w:r w:rsidR="00BB1CFF" w:rsidRPr="006C2B85">
        <w:rPr>
          <w:rFonts w:ascii="Arial Narrow" w:hAnsi="Arial Narrow"/>
          <w:sz w:val="27"/>
          <w:szCs w:val="27"/>
        </w:rPr>
        <w:t xml:space="preserve">por el Gobernador del Estado, </w:t>
      </w:r>
      <w:r w:rsidR="00910CAC" w:rsidRPr="006C2B85">
        <w:rPr>
          <w:rFonts w:ascii="Arial Narrow" w:hAnsi="Arial Narrow"/>
          <w:sz w:val="27"/>
          <w:szCs w:val="27"/>
        </w:rPr>
        <w:t xml:space="preserve">en el expediente </w:t>
      </w:r>
      <w:r w:rsidR="007F55FC" w:rsidRPr="006C2B85">
        <w:rPr>
          <w:rFonts w:ascii="Arial Narrow" w:hAnsi="Arial Narrow"/>
          <w:sz w:val="27"/>
          <w:szCs w:val="27"/>
        </w:rPr>
        <w:t>(…)</w:t>
      </w:r>
      <w:r w:rsidR="00910CAC" w:rsidRPr="006C2B85">
        <w:rPr>
          <w:rFonts w:ascii="Arial Narrow" w:hAnsi="Arial Narrow"/>
          <w:sz w:val="27"/>
          <w:szCs w:val="27"/>
        </w:rPr>
        <w:t>, publicada en el Periódico Oficial del Gobierno del Estado de Guanajuato, número 172, Segunda Parte, de fecha 28 veintiocho de octubre del añ</w:t>
      </w:r>
      <w:r w:rsidR="00BB1CFF" w:rsidRPr="006C2B85">
        <w:rPr>
          <w:rFonts w:ascii="Arial Narrow" w:hAnsi="Arial Narrow"/>
          <w:sz w:val="27"/>
          <w:szCs w:val="27"/>
        </w:rPr>
        <w:t xml:space="preserve">o 2005 dos mil cinco, y por otro lado, que actualmente no se encuentre </w:t>
      </w:r>
      <w:r w:rsidR="007F787C" w:rsidRPr="006C2B85">
        <w:rPr>
          <w:rFonts w:ascii="Arial Narrow" w:hAnsi="Arial Narrow"/>
          <w:sz w:val="27"/>
          <w:szCs w:val="27"/>
        </w:rPr>
        <w:t>registrado</w:t>
      </w:r>
      <w:r w:rsidR="00BB1CFF" w:rsidRPr="006C2B85">
        <w:rPr>
          <w:rFonts w:ascii="Arial Narrow" w:hAnsi="Arial Narrow"/>
          <w:sz w:val="27"/>
          <w:szCs w:val="27"/>
        </w:rPr>
        <w:t xml:space="preserve"> bajo otro número de cuenta predial y </w:t>
      </w:r>
      <w:r w:rsidR="00EE6CE9" w:rsidRPr="006C2B85">
        <w:rPr>
          <w:rFonts w:ascii="Arial Narrow" w:hAnsi="Arial Narrow"/>
          <w:sz w:val="27"/>
          <w:szCs w:val="27"/>
        </w:rPr>
        <w:t xml:space="preserve">a </w:t>
      </w:r>
      <w:r w:rsidR="00BB1CFF" w:rsidRPr="006C2B85">
        <w:rPr>
          <w:rFonts w:ascii="Arial Narrow" w:hAnsi="Arial Narrow"/>
          <w:sz w:val="27"/>
          <w:szCs w:val="27"/>
        </w:rPr>
        <w:t>nombre de una tercera persona. . . . . . . . .</w:t>
      </w:r>
      <w:r w:rsidR="00BB1CFF" w:rsidRPr="006C2B85">
        <w:rPr>
          <w:rFonts w:ascii="Arial Narrow" w:hAnsi="Arial Narrow"/>
          <w:bCs/>
          <w:sz w:val="27"/>
          <w:szCs w:val="27"/>
        </w:rPr>
        <w:t xml:space="preserve"> . . . . . . . . .</w:t>
      </w:r>
      <w:r w:rsidR="00BB1CFF" w:rsidRPr="006C2B85">
        <w:rPr>
          <w:rFonts w:ascii="Arial Narrow" w:hAnsi="Arial Narrow"/>
          <w:sz w:val="27"/>
          <w:szCs w:val="27"/>
        </w:rPr>
        <w:t xml:space="preserve"> . . . . . . . . . . . . . . . </w:t>
      </w:r>
    </w:p>
    <w:p w:rsidR="00BB1CFF" w:rsidRPr="006C2B85" w:rsidRDefault="00BB1CFF" w:rsidP="00BB1CFF">
      <w:pPr>
        <w:spacing w:line="276" w:lineRule="auto"/>
        <w:jc w:val="both"/>
        <w:rPr>
          <w:rFonts w:ascii="Arial Narrow" w:hAnsi="Arial Narrow"/>
          <w:sz w:val="27"/>
          <w:szCs w:val="27"/>
        </w:rPr>
      </w:pPr>
    </w:p>
    <w:p w:rsidR="007F787C" w:rsidRPr="006C2B85" w:rsidRDefault="00BB1CFF" w:rsidP="00070E01">
      <w:pPr>
        <w:spacing w:line="360" w:lineRule="auto"/>
        <w:ind w:firstLine="708"/>
        <w:jc w:val="both"/>
        <w:rPr>
          <w:rFonts w:ascii="Arial Narrow" w:hAnsi="Arial Narrow"/>
          <w:sz w:val="27"/>
          <w:szCs w:val="27"/>
        </w:rPr>
      </w:pPr>
      <w:r w:rsidRPr="006C2B85">
        <w:rPr>
          <w:rFonts w:ascii="Arial Narrow" w:hAnsi="Arial Narrow" w:cs="Arial"/>
          <w:sz w:val="27"/>
          <w:szCs w:val="27"/>
        </w:rPr>
        <w:t>En ese contexto, analizando minuciosamente e</w:t>
      </w:r>
      <w:r w:rsidRPr="006C2B85">
        <w:rPr>
          <w:rFonts w:ascii="Arial Narrow" w:hAnsi="Arial Narrow"/>
          <w:sz w:val="27"/>
          <w:szCs w:val="27"/>
        </w:rPr>
        <w:t xml:space="preserve">l estado de cuenta folio número </w:t>
      </w:r>
      <w:r w:rsidR="007F55FC" w:rsidRPr="006C2B85">
        <w:rPr>
          <w:rFonts w:ascii="Arial Narrow" w:hAnsi="Arial Narrow"/>
          <w:sz w:val="27"/>
          <w:szCs w:val="27"/>
        </w:rPr>
        <w:t>(…)</w:t>
      </w:r>
      <w:r w:rsidRPr="006C2B85">
        <w:rPr>
          <w:rFonts w:ascii="Arial Narrow" w:hAnsi="Arial Narrow"/>
          <w:sz w:val="27"/>
          <w:szCs w:val="27"/>
        </w:rPr>
        <w:t xml:space="preserve">, relativo a la cuenta predial </w:t>
      </w:r>
      <w:r w:rsidR="007F55FC" w:rsidRPr="006C2B85">
        <w:rPr>
          <w:rFonts w:ascii="Arial Narrow" w:hAnsi="Arial Narrow"/>
          <w:sz w:val="27"/>
          <w:szCs w:val="27"/>
        </w:rPr>
        <w:t>(…)</w:t>
      </w:r>
      <w:r w:rsidRPr="006C2B85">
        <w:rPr>
          <w:rFonts w:ascii="Arial Narrow" w:hAnsi="Arial Narrow"/>
          <w:sz w:val="27"/>
          <w:szCs w:val="27"/>
        </w:rPr>
        <w:t xml:space="preserve"> y cuenta catastral </w:t>
      </w:r>
      <w:r w:rsidR="007F55FC" w:rsidRPr="006C2B85">
        <w:rPr>
          <w:rFonts w:ascii="Arial Narrow" w:hAnsi="Arial Narrow"/>
          <w:sz w:val="27"/>
          <w:szCs w:val="27"/>
        </w:rPr>
        <w:t>(…)</w:t>
      </w:r>
      <w:r w:rsidRPr="006C2B85">
        <w:rPr>
          <w:rFonts w:ascii="Arial Narrow" w:hAnsi="Arial Narrow"/>
          <w:sz w:val="27"/>
          <w:szCs w:val="27"/>
        </w:rPr>
        <w:t xml:space="preserve">, </w:t>
      </w:r>
      <w:r w:rsidR="00FD7DBE" w:rsidRPr="006C2B85">
        <w:rPr>
          <w:rFonts w:ascii="Arial Narrow" w:hAnsi="Arial Narrow"/>
          <w:sz w:val="27"/>
          <w:szCs w:val="27"/>
        </w:rPr>
        <w:t xml:space="preserve">sólo </w:t>
      </w:r>
      <w:r w:rsidRPr="006C2B85">
        <w:rPr>
          <w:rFonts w:ascii="Arial Narrow" w:hAnsi="Arial Narrow"/>
          <w:sz w:val="27"/>
          <w:szCs w:val="27"/>
        </w:rPr>
        <w:t>se indica</w:t>
      </w:r>
      <w:r w:rsidRPr="006C2B85">
        <w:rPr>
          <w:rFonts w:ascii="Arial Narrow" w:hAnsi="Arial Narrow" w:cs="Arial"/>
          <w:sz w:val="27"/>
          <w:szCs w:val="27"/>
        </w:rPr>
        <w:t xml:space="preserve">n los siguientes datos del inmueble: Ubicación: Lázaro Cárdenas 10 5 6, Colonia: Piletas I y II, y en la parte inferior de </w:t>
      </w:r>
      <w:r w:rsidR="00EE6CE9" w:rsidRPr="006C2B85">
        <w:rPr>
          <w:rFonts w:ascii="Arial Narrow" w:hAnsi="Arial Narrow" w:cs="Arial"/>
          <w:sz w:val="27"/>
          <w:szCs w:val="27"/>
        </w:rPr>
        <w:t>es</w:t>
      </w:r>
      <w:r w:rsidRPr="006C2B85">
        <w:rPr>
          <w:rFonts w:ascii="Arial Narrow" w:hAnsi="Arial Narrow" w:cs="Arial"/>
          <w:sz w:val="27"/>
          <w:szCs w:val="27"/>
        </w:rPr>
        <w:t>te documento, las demandadas fijan de manera unilateral un adeudo a cargo de la actora, al establecer: “Durante Ene. y Feb. Usted pagará $5,557.71</w:t>
      </w:r>
      <w:r w:rsidRPr="006C2B85">
        <w:rPr>
          <w:rFonts w:ascii="Arial Narrow" w:hAnsi="Arial Narrow" w:cs="Arial"/>
          <w:i/>
          <w:sz w:val="27"/>
          <w:szCs w:val="27"/>
        </w:rPr>
        <w:t>”</w:t>
      </w:r>
      <w:r w:rsidRPr="006C2B85">
        <w:rPr>
          <w:rFonts w:ascii="Arial Narrow" w:hAnsi="Arial Narrow" w:cs="Arial"/>
          <w:sz w:val="27"/>
          <w:szCs w:val="27"/>
        </w:rPr>
        <w:t xml:space="preserve">; empero, en ninguna parte del documento se </w:t>
      </w:r>
      <w:r w:rsidR="000756E3" w:rsidRPr="006C2B85">
        <w:rPr>
          <w:rFonts w:ascii="Arial Narrow" w:hAnsi="Arial Narrow" w:cs="Arial"/>
          <w:sz w:val="27"/>
          <w:szCs w:val="27"/>
        </w:rPr>
        <w:t>expresan</w:t>
      </w:r>
      <w:r w:rsidRPr="006C2B85">
        <w:rPr>
          <w:rFonts w:ascii="Arial Narrow" w:hAnsi="Arial Narrow" w:cs="Arial"/>
          <w:sz w:val="27"/>
          <w:szCs w:val="27"/>
        </w:rPr>
        <w:t xml:space="preserve"> de manera pormenorizada el</w:t>
      </w:r>
      <w:r w:rsidR="000756E3" w:rsidRPr="006C2B85">
        <w:rPr>
          <w:rFonts w:ascii="Arial Narrow" w:hAnsi="Arial Narrow" w:cs="Arial"/>
          <w:sz w:val="27"/>
          <w:szCs w:val="27"/>
        </w:rPr>
        <w:t>ementos que nos permitan determinar que el lote</w:t>
      </w:r>
      <w:r w:rsidRPr="006C2B85">
        <w:rPr>
          <w:rFonts w:ascii="Arial Narrow" w:hAnsi="Arial Narrow" w:cs="Arial"/>
          <w:sz w:val="27"/>
          <w:szCs w:val="27"/>
        </w:rPr>
        <w:t xml:space="preserve"> </w:t>
      </w:r>
      <w:r w:rsidR="000C1FE9" w:rsidRPr="006C2B85">
        <w:rPr>
          <w:rFonts w:ascii="Arial Narrow" w:hAnsi="Arial Narrow"/>
          <w:sz w:val="27"/>
          <w:szCs w:val="27"/>
        </w:rPr>
        <w:t>(…)</w:t>
      </w:r>
      <w:r w:rsidRPr="006C2B85">
        <w:rPr>
          <w:rFonts w:ascii="Arial Narrow" w:hAnsi="Arial Narrow"/>
          <w:sz w:val="27"/>
          <w:szCs w:val="27"/>
        </w:rPr>
        <w:t xml:space="preserve">, </w:t>
      </w:r>
      <w:r w:rsidR="000756E3" w:rsidRPr="006C2B85">
        <w:rPr>
          <w:rFonts w:ascii="Arial Narrow" w:hAnsi="Arial Narrow"/>
          <w:sz w:val="27"/>
          <w:szCs w:val="27"/>
        </w:rPr>
        <w:t xml:space="preserve">es el mismo </w:t>
      </w:r>
      <w:r w:rsidRPr="006C2B85">
        <w:rPr>
          <w:rFonts w:ascii="Arial Narrow" w:hAnsi="Arial Narrow"/>
          <w:sz w:val="27"/>
          <w:szCs w:val="27"/>
        </w:rPr>
        <w:t xml:space="preserve">terreno </w:t>
      </w:r>
      <w:r w:rsidR="000756E3" w:rsidRPr="006C2B85">
        <w:rPr>
          <w:rFonts w:ascii="Arial Narrow" w:hAnsi="Arial Narrow"/>
          <w:sz w:val="27"/>
          <w:szCs w:val="27"/>
        </w:rPr>
        <w:t>contemplado en los planos primigenios del fraccionador que obran en esta causa</w:t>
      </w:r>
      <w:r w:rsidR="00FD7DBE" w:rsidRPr="006C2B85">
        <w:rPr>
          <w:rFonts w:ascii="Arial Narrow" w:hAnsi="Arial Narrow"/>
          <w:sz w:val="27"/>
          <w:szCs w:val="27"/>
        </w:rPr>
        <w:t xml:space="preserve"> y que no se encuentra registrado a nombre de un tercero</w:t>
      </w:r>
      <w:r w:rsidR="000756E3" w:rsidRPr="006C2B85">
        <w:rPr>
          <w:rFonts w:ascii="Arial Narrow" w:hAnsi="Arial Narrow"/>
          <w:sz w:val="27"/>
          <w:szCs w:val="27"/>
        </w:rPr>
        <w:t>,</w:t>
      </w:r>
      <w:r w:rsidR="00FD7DBE" w:rsidRPr="006C2B85">
        <w:rPr>
          <w:rFonts w:ascii="Arial Narrow" w:hAnsi="Arial Narrow"/>
          <w:sz w:val="27"/>
          <w:szCs w:val="27"/>
        </w:rPr>
        <w:t xml:space="preserve"> ni tiene doble cuenta predial, en tal vir</w:t>
      </w:r>
      <w:r w:rsidR="000756E3" w:rsidRPr="006C2B85">
        <w:rPr>
          <w:rFonts w:ascii="Arial Narrow" w:hAnsi="Arial Narrow"/>
          <w:sz w:val="27"/>
          <w:szCs w:val="27"/>
        </w:rPr>
        <w:t>t</w:t>
      </w:r>
      <w:r w:rsidR="00FD7DBE" w:rsidRPr="006C2B85">
        <w:rPr>
          <w:rFonts w:ascii="Arial Narrow" w:hAnsi="Arial Narrow"/>
          <w:sz w:val="27"/>
          <w:szCs w:val="27"/>
        </w:rPr>
        <w:t>ud</w:t>
      </w:r>
      <w:r w:rsidR="00EE6CE9" w:rsidRPr="006C2B85">
        <w:rPr>
          <w:rFonts w:ascii="Arial Narrow" w:hAnsi="Arial Narrow"/>
          <w:sz w:val="27"/>
          <w:szCs w:val="27"/>
        </w:rPr>
        <w:t>,</w:t>
      </w:r>
      <w:r w:rsidR="00FD7DBE" w:rsidRPr="006C2B85">
        <w:rPr>
          <w:rFonts w:ascii="Arial Narrow" w:hAnsi="Arial Narrow"/>
          <w:sz w:val="27"/>
          <w:szCs w:val="27"/>
        </w:rPr>
        <w:t xml:space="preserve"> el crédito fijado en cantidad liquida en este acto de naturaleza fiscal, no se haya suficientemente motivado, por lo que incumple con el elemento de validez exigido por la fracción VI del artículo 137 del </w:t>
      </w:r>
      <w:r w:rsidR="00FD7DBE" w:rsidRPr="006C2B85">
        <w:rPr>
          <w:rFonts w:ascii="Arial Narrow" w:hAnsi="Arial Narrow" w:cs="Arial"/>
          <w:sz w:val="27"/>
          <w:szCs w:val="27"/>
        </w:rPr>
        <w:t>Código de Procedimiento y Justicia Administrativa para el Estado y los Municipios de Guanajuato</w:t>
      </w:r>
      <w:r w:rsidRPr="006C2B85">
        <w:rPr>
          <w:rFonts w:ascii="Arial Narrow" w:hAnsi="Arial Narrow"/>
          <w:sz w:val="27"/>
          <w:szCs w:val="27"/>
        </w:rPr>
        <w:t xml:space="preserve">. . . . . . . . . . . . </w:t>
      </w:r>
    </w:p>
    <w:p w:rsidR="007D3920" w:rsidRPr="006C2B85" w:rsidRDefault="007D3920" w:rsidP="007D3920">
      <w:pPr>
        <w:spacing w:line="360" w:lineRule="auto"/>
        <w:jc w:val="both"/>
        <w:rPr>
          <w:rFonts w:ascii="Arial Narrow" w:hAnsi="Arial Narrow" w:cs="Arial"/>
          <w:sz w:val="27"/>
          <w:szCs w:val="27"/>
        </w:rPr>
      </w:pPr>
    </w:p>
    <w:p w:rsidR="00107576" w:rsidRPr="006C2B85" w:rsidRDefault="00FD7DBE" w:rsidP="000C1FE9">
      <w:pPr>
        <w:spacing w:line="360" w:lineRule="auto"/>
        <w:ind w:firstLine="708"/>
        <w:jc w:val="both"/>
        <w:rPr>
          <w:rFonts w:ascii="Arial Narrow" w:hAnsi="Arial Narrow"/>
          <w:sz w:val="27"/>
          <w:szCs w:val="27"/>
        </w:rPr>
      </w:pPr>
      <w:r w:rsidRPr="006C2B85">
        <w:rPr>
          <w:rFonts w:ascii="Arial Narrow" w:hAnsi="Arial Narrow" w:cs="Arial"/>
          <w:sz w:val="27"/>
          <w:szCs w:val="27"/>
        </w:rPr>
        <w:t>Por otra parte</w:t>
      </w:r>
      <w:r w:rsidR="007629CD" w:rsidRPr="006C2B85">
        <w:rPr>
          <w:rFonts w:ascii="Arial Narrow" w:hAnsi="Arial Narrow" w:cs="Arial"/>
          <w:sz w:val="27"/>
          <w:szCs w:val="27"/>
        </w:rPr>
        <w:t>,</w:t>
      </w:r>
      <w:r w:rsidR="00997F6D" w:rsidRPr="006C2B85">
        <w:rPr>
          <w:rFonts w:ascii="Arial Narrow" w:hAnsi="Arial Narrow" w:cs="Arial"/>
          <w:sz w:val="27"/>
          <w:szCs w:val="27"/>
        </w:rPr>
        <w:t xml:space="preserve"> </w:t>
      </w:r>
      <w:r w:rsidR="007629CD" w:rsidRPr="006C2B85">
        <w:rPr>
          <w:rFonts w:ascii="Arial Narrow" w:hAnsi="Arial Narrow" w:cs="Arial"/>
          <w:sz w:val="27"/>
          <w:szCs w:val="27"/>
        </w:rPr>
        <w:t>analizando minuciosamente e</w:t>
      </w:r>
      <w:r w:rsidR="007629CD" w:rsidRPr="006C2B85">
        <w:rPr>
          <w:rFonts w:ascii="Arial Narrow" w:hAnsi="Arial Narrow"/>
          <w:sz w:val="27"/>
          <w:szCs w:val="27"/>
        </w:rPr>
        <w:t xml:space="preserve">l </w:t>
      </w:r>
      <w:r w:rsidR="00997F6D" w:rsidRPr="006C2B85">
        <w:rPr>
          <w:rFonts w:ascii="Arial Narrow" w:hAnsi="Arial Narrow"/>
          <w:sz w:val="27"/>
          <w:szCs w:val="27"/>
        </w:rPr>
        <w:t>estado de</w:t>
      </w:r>
      <w:r w:rsidR="007629CD" w:rsidRPr="006C2B85">
        <w:rPr>
          <w:rFonts w:ascii="Arial Narrow" w:hAnsi="Arial Narrow"/>
          <w:sz w:val="27"/>
          <w:szCs w:val="27"/>
        </w:rPr>
        <w:t xml:space="preserve"> cuenta </w:t>
      </w:r>
      <w:r w:rsidRPr="006C2B85">
        <w:rPr>
          <w:rFonts w:ascii="Arial Narrow" w:hAnsi="Arial Narrow"/>
          <w:sz w:val="27"/>
          <w:szCs w:val="27"/>
        </w:rPr>
        <w:t xml:space="preserve">folio </w:t>
      </w:r>
      <w:r w:rsidR="000C1FE9" w:rsidRPr="006C2B85">
        <w:rPr>
          <w:rFonts w:ascii="Arial Narrow" w:hAnsi="Arial Narrow"/>
          <w:sz w:val="27"/>
          <w:szCs w:val="27"/>
        </w:rPr>
        <w:t>(…)</w:t>
      </w:r>
      <w:r w:rsidR="00997F6D" w:rsidRPr="006C2B85">
        <w:rPr>
          <w:rFonts w:ascii="Arial Narrow" w:hAnsi="Arial Narrow"/>
          <w:sz w:val="27"/>
          <w:szCs w:val="27"/>
        </w:rPr>
        <w:t xml:space="preserve"> relativo a la cuenta predial</w:t>
      </w:r>
      <w:r w:rsidR="007629CD" w:rsidRPr="006C2B85">
        <w:rPr>
          <w:rFonts w:ascii="Arial Narrow" w:hAnsi="Arial Narrow"/>
          <w:sz w:val="27"/>
          <w:szCs w:val="27"/>
        </w:rPr>
        <w:t xml:space="preserve"> </w:t>
      </w:r>
      <w:r w:rsidR="000C1FE9" w:rsidRPr="006C2B85">
        <w:rPr>
          <w:rFonts w:ascii="Arial Narrow" w:hAnsi="Arial Narrow"/>
          <w:sz w:val="27"/>
          <w:szCs w:val="27"/>
        </w:rPr>
        <w:t>(…)</w:t>
      </w:r>
      <w:r w:rsidR="00997F6D" w:rsidRPr="006C2B85">
        <w:rPr>
          <w:rFonts w:ascii="Arial Narrow" w:hAnsi="Arial Narrow"/>
          <w:sz w:val="27"/>
          <w:szCs w:val="27"/>
        </w:rPr>
        <w:t xml:space="preserve"> y cuenta catastral </w:t>
      </w:r>
      <w:r w:rsidR="000C1FE9" w:rsidRPr="006C2B85">
        <w:rPr>
          <w:rFonts w:ascii="Arial Narrow" w:hAnsi="Arial Narrow"/>
          <w:sz w:val="27"/>
          <w:szCs w:val="27"/>
        </w:rPr>
        <w:t>(…)</w:t>
      </w:r>
      <w:r w:rsidR="007629CD" w:rsidRPr="006C2B85">
        <w:rPr>
          <w:rFonts w:ascii="Arial Narrow" w:hAnsi="Arial Narrow"/>
          <w:sz w:val="27"/>
          <w:szCs w:val="27"/>
        </w:rPr>
        <w:t xml:space="preserve">, </w:t>
      </w:r>
      <w:r w:rsidRPr="006C2B85">
        <w:rPr>
          <w:rFonts w:ascii="Arial Narrow" w:hAnsi="Arial Narrow"/>
          <w:sz w:val="27"/>
          <w:szCs w:val="27"/>
        </w:rPr>
        <w:t>sólo se indica</w:t>
      </w:r>
      <w:r w:rsidRPr="006C2B85">
        <w:rPr>
          <w:rFonts w:ascii="Arial Narrow" w:hAnsi="Arial Narrow" w:cs="Arial"/>
          <w:sz w:val="27"/>
          <w:szCs w:val="27"/>
        </w:rPr>
        <w:t>n los siguientes datos del inmueble: Ubicación:</w:t>
      </w:r>
      <w:r w:rsidR="00BA3ED9" w:rsidRPr="006C2B85">
        <w:rPr>
          <w:rFonts w:ascii="Arial Narrow" w:hAnsi="Arial Narrow" w:cs="Arial"/>
          <w:sz w:val="27"/>
          <w:szCs w:val="27"/>
        </w:rPr>
        <w:t xml:space="preserve"> </w:t>
      </w:r>
      <w:r w:rsidR="000C1FE9" w:rsidRPr="006C2B85">
        <w:rPr>
          <w:rFonts w:ascii="Arial Narrow" w:hAnsi="Arial Narrow"/>
          <w:sz w:val="27"/>
          <w:szCs w:val="27"/>
        </w:rPr>
        <w:t>(…)</w:t>
      </w:r>
      <w:r w:rsidRPr="006C2B85">
        <w:rPr>
          <w:rFonts w:ascii="Arial Narrow" w:hAnsi="Arial Narrow" w:cs="Arial"/>
          <w:sz w:val="27"/>
          <w:szCs w:val="27"/>
        </w:rPr>
        <w:t xml:space="preserve"> y en la parte inferior de </w:t>
      </w:r>
      <w:r w:rsidR="007870BA" w:rsidRPr="006C2B85">
        <w:rPr>
          <w:rFonts w:ascii="Arial Narrow" w:hAnsi="Arial Narrow" w:cs="Arial"/>
          <w:sz w:val="27"/>
          <w:szCs w:val="27"/>
        </w:rPr>
        <w:t>es</w:t>
      </w:r>
      <w:r w:rsidRPr="006C2B85">
        <w:rPr>
          <w:rFonts w:ascii="Arial Narrow" w:hAnsi="Arial Narrow" w:cs="Arial"/>
          <w:sz w:val="27"/>
          <w:szCs w:val="27"/>
        </w:rPr>
        <w:t xml:space="preserve">te documento, las demandadas fijan de manera unilateral un adeudo a cargo de la actora, al establecer: “Durante Ene. y Feb. Usted pagará </w:t>
      </w:r>
      <w:r w:rsidR="00BA3ED9" w:rsidRPr="006C2B85">
        <w:rPr>
          <w:rFonts w:ascii="Arial Narrow" w:hAnsi="Arial Narrow" w:cs="Arial"/>
          <w:sz w:val="27"/>
          <w:szCs w:val="27"/>
        </w:rPr>
        <w:t>$4,409.12</w:t>
      </w:r>
      <w:r w:rsidRPr="006C2B85">
        <w:rPr>
          <w:rFonts w:ascii="Arial Narrow" w:hAnsi="Arial Narrow" w:cs="Arial"/>
          <w:i/>
          <w:sz w:val="27"/>
          <w:szCs w:val="27"/>
        </w:rPr>
        <w:t>”</w:t>
      </w:r>
      <w:r w:rsidRPr="006C2B85">
        <w:rPr>
          <w:rFonts w:ascii="Arial Narrow" w:hAnsi="Arial Narrow" w:cs="Arial"/>
          <w:sz w:val="27"/>
          <w:szCs w:val="27"/>
        </w:rPr>
        <w:t xml:space="preserve">; </w:t>
      </w:r>
      <w:r w:rsidR="005F23B9" w:rsidRPr="006C2B85">
        <w:rPr>
          <w:rFonts w:ascii="Arial Narrow" w:hAnsi="Arial Narrow" w:cs="Arial"/>
          <w:sz w:val="27"/>
          <w:szCs w:val="27"/>
        </w:rPr>
        <w:t xml:space="preserve">sin embargo, </w:t>
      </w:r>
      <w:r w:rsidR="005F23B9" w:rsidRPr="006C2B85">
        <w:rPr>
          <w:rFonts w:ascii="Arial Narrow" w:hAnsi="Arial Narrow"/>
          <w:sz w:val="27"/>
          <w:szCs w:val="27"/>
        </w:rPr>
        <w:t xml:space="preserve">lo </w:t>
      </w:r>
      <w:r w:rsidR="005F23B9" w:rsidRPr="006C2B85">
        <w:rPr>
          <w:rFonts w:ascii="Arial Narrow" w:hAnsi="Arial Narrow"/>
          <w:sz w:val="27"/>
          <w:szCs w:val="27"/>
        </w:rPr>
        <w:lastRenderedPageBreak/>
        <w:t>expuesto con antelación, pone de manifiesto que a este acto fiscal impugnado le falta el fundamento legal aplicable</w:t>
      </w:r>
      <w:r w:rsidR="005F23B9" w:rsidRPr="006C2B85">
        <w:rPr>
          <w:rFonts w:ascii="Arial Narrow" w:hAnsi="Arial Narrow" w:cs="Arial"/>
          <w:sz w:val="27"/>
          <w:szCs w:val="27"/>
        </w:rPr>
        <w:t xml:space="preserve"> al caso concreto y  existe una ausencia de motivación en la determinación del adeudo a cargo de la parte justiciable, pues no precisa de forma clara </w:t>
      </w:r>
      <w:r w:rsidR="002D1542" w:rsidRPr="006C2B85">
        <w:rPr>
          <w:rFonts w:ascii="Arial Narrow" w:hAnsi="Arial Narrow" w:cs="Arial"/>
          <w:sz w:val="27"/>
          <w:szCs w:val="27"/>
        </w:rPr>
        <w:t xml:space="preserve">la cantidad erogada por </w:t>
      </w:r>
      <w:r w:rsidR="00A81E71" w:rsidRPr="006C2B85">
        <w:rPr>
          <w:rFonts w:ascii="Arial Narrow" w:hAnsi="Arial Narrow" w:cs="Arial"/>
          <w:sz w:val="27"/>
          <w:szCs w:val="27"/>
        </w:rPr>
        <w:t xml:space="preserve">impuesto predial por cada año en el periodo que comprende del 2009 dos mil nueve al 2012 dos mil doce, pues se omite señalar de manera detallada </w:t>
      </w:r>
      <w:r w:rsidR="006C0DD2" w:rsidRPr="006C2B85">
        <w:rPr>
          <w:rFonts w:ascii="Arial Narrow" w:hAnsi="Arial Narrow" w:cs="Arial"/>
          <w:sz w:val="27"/>
          <w:szCs w:val="27"/>
        </w:rPr>
        <w:t xml:space="preserve">los elementos de la referida contribución, dentro de los que se encuentra la tasa contemplada en la Ley de Ingresos del Municipio de León, Guanajuato, para los ejercicios fiscales de los años 2009 dos mil nueve al 2012 dos mil doce; de igual manera, se deja de expresar por cada año en forma mensual y pormenorizada los </w:t>
      </w:r>
      <w:r w:rsidR="006C0DD2" w:rsidRPr="006C2B85">
        <w:rPr>
          <w:rFonts w:ascii="Arial Narrow" w:hAnsi="Arial Narrow"/>
          <w:sz w:val="27"/>
          <w:szCs w:val="27"/>
        </w:rPr>
        <w:t xml:space="preserve">recargos de rezagos, omitiendo indicar la tasa aplicada y las bases para su cálculo; y, tampoco </w:t>
      </w:r>
      <w:r w:rsidR="00107576" w:rsidRPr="006C2B85">
        <w:rPr>
          <w:rFonts w:ascii="Arial Narrow" w:hAnsi="Arial Narrow"/>
          <w:sz w:val="27"/>
          <w:szCs w:val="27"/>
        </w:rPr>
        <w:t>señala detalladamente el por qué se tiene la obligac</w:t>
      </w:r>
      <w:r w:rsidR="00107576" w:rsidRPr="006C2B85">
        <w:rPr>
          <w:rFonts w:ascii="Arial Narrow" w:hAnsi="Arial Narrow" w:cs="Arial"/>
          <w:sz w:val="27"/>
          <w:szCs w:val="27"/>
        </w:rPr>
        <w:t xml:space="preserve">ión de cubrir gastos de ejecución. . . . </w:t>
      </w:r>
      <w:r w:rsidR="00107576" w:rsidRPr="006C2B85">
        <w:rPr>
          <w:rFonts w:ascii="Arial Narrow" w:hAnsi="Arial Narrow"/>
          <w:bCs/>
          <w:sz w:val="27"/>
          <w:szCs w:val="27"/>
        </w:rPr>
        <w:t>. .</w:t>
      </w:r>
      <w:r w:rsidR="00107576" w:rsidRPr="006C2B85">
        <w:rPr>
          <w:rFonts w:ascii="Arial Narrow" w:hAnsi="Arial Narrow"/>
          <w:sz w:val="27"/>
          <w:szCs w:val="27"/>
        </w:rPr>
        <w:t xml:space="preserve"> . . . . . . . . . . . . . . . . . . . . . . . . . . . . . </w:t>
      </w:r>
    </w:p>
    <w:p w:rsidR="00107576" w:rsidRPr="006C2B85" w:rsidRDefault="00107576" w:rsidP="00107576">
      <w:pPr>
        <w:spacing w:line="276" w:lineRule="auto"/>
        <w:jc w:val="both"/>
        <w:rPr>
          <w:rFonts w:ascii="Arial Narrow" w:hAnsi="Arial Narrow" w:cs="Arial"/>
          <w:sz w:val="27"/>
          <w:szCs w:val="27"/>
        </w:rPr>
      </w:pPr>
    </w:p>
    <w:p w:rsidR="00107576" w:rsidRPr="006C2B85" w:rsidRDefault="00107576" w:rsidP="0045183D">
      <w:pPr>
        <w:spacing w:line="360" w:lineRule="auto"/>
        <w:ind w:firstLine="708"/>
        <w:jc w:val="both"/>
        <w:rPr>
          <w:rFonts w:ascii="Arial Narrow" w:hAnsi="Arial Narrow"/>
          <w:sz w:val="27"/>
          <w:szCs w:val="27"/>
        </w:rPr>
      </w:pPr>
      <w:r w:rsidRPr="006C2B85">
        <w:rPr>
          <w:rFonts w:ascii="Arial Narrow" w:hAnsi="Arial Narrow" w:cs="Arial"/>
          <w:sz w:val="27"/>
          <w:szCs w:val="27"/>
        </w:rPr>
        <w:t xml:space="preserve"> Abundando lo anterior, cabe precisar que las autoridades demandadas no plasma</w:t>
      </w:r>
      <w:r w:rsidR="007870BA" w:rsidRPr="006C2B85">
        <w:rPr>
          <w:rFonts w:ascii="Arial Narrow" w:hAnsi="Arial Narrow" w:cs="Arial"/>
          <w:sz w:val="27"/>
          <w:szCs w:val="27"/>
        </w:rPr>
        <w:t>n</w:t>
      </w:r>
      <w:r w:rsidRPr="006C2B85">
        <w:rPr>
          <w:rFonts w:ascii="Arial Narrow" w:hAnsi="Arial Narrow" w:cs="Arial"/>
          <w:sz w:val="27"/>
          <w:szCs w:val="27"/>
        </w:rPr>
        <w:t xml:space="preserve"> el o los artículos </w:t>
      </w:r>
      <w:r w:rsidRPr="006C2B85">
        <w:rPr>
          <w:rFonts w:ascii="Arial Narrow" w:hAnsi="Arial Narrow"/>
          <w:sz w:val="27"/>
          <w:szCs w:val="27"/>
        </w:rPr>
        <w:t xml:space="preserve">de la Ley de Hacienda para el Estado y los Municipios de Guanajuato, </w:t>
      </w:r>
      <w:r w:rsidRPr="006C2B85">
        <w:rPr>
          <w:rFonts w:ascii="Arial Narrow" w:hAnsi="Arial Narrow" w:cs="Arial"/>
          <w:sz w:val="27"/>
          <w:szCs w:val="27"/>
        </w:rPr>
        <w:t>que le</w:t>
      </w:r>
      <w:r w:rsidR="007870BA" w:rsidRPr="006C2B85">
        <w:rPr>
          <w:rFonts w:ascii="Arial Narrow" w:hAnsi="Arial Narrow" w:cs="Arial"/>
          <w:sz w:val="27"/>
          <w:szCs w:val="27"/>
        </w:rPr>
        <w:t>s</w:t>
      </w:r>
      <w:r w:rsidRPr="006C2B85">
        <w:rPr>
          <w:rFonts w:ascii="Arial Narrow" w:hAnsi="Arial Narrow" w:cs="Arial"/>
          <w:sz w:val="27"/>
          <w:szCs w:val="27"/>
        </w:rPr>
        <w:t xml:space="preserve"> sirvieron de apoyo para </w:t>
      </w:r>
      <w:r w:rsidRPr="006C2B85">
        <w:rPr>
          <w:rFonts w:ascii="Arial Narrow" w:hAnsi="Arial Narrow"/>
          <w:sz w:val="27"/>
          <w:szCs w:val="27"/>
        </w:rPr>
        <w:t xml:space="preserve">fijar los siguientes conceptos: rezagos, recargos de rezagos y gastos de ejecución, </w:t>
      </w:r>
      <w:r w:rsidRPr="006C2B85">
        <w:rPr>
          <w:rFonts w:ascii="Arial Narrow" w:hAnsi="Arial Narrow" w:cs="Arial"/>
          <w:sz w:val="27"/>
          <w:szCs w:val="27"/>
        </w:rPr>
        <w:t>ni tampoco expresa</w:t>
      </w:r>
      <w:r w:rsidR="007870BA" w:rsidRPr="006C2B85">
        <w:rPr>
          <w:rFonts w:ascii="Arial Narrow" w:hAnsi="Arial Narrow" w:cs="Arial"/>
          <w:sz w:val="27"/>
          <w:szCs w:val="27"/>
        </w:rPr>
        <w:t>n</w:t>
      </w:r>
      <w:r w:rsidRPr="006C2B85">
        <w:rPr>
          <w:rFonts w:ascii="Arial Narrow" w:hAnsi="Arial Narrow" w:cs="Arial"/>
          <w:sz w:val="27"/>
          <w:szCs w:val="27"/>
        </w:rPr>
        <w:t xml:space="preserve"> de manera detallada </w:t>
      </w:r>
      <w:r w:rsidRPr="006C2B85">
        <w:rPr>
          <w:rFonts w:ascii="Arial Narrow" w:hAnsi="Arial Narrow"/>
          <w:sz w:val="27"/>
          <w:szCs w:val="27"/>
        </w:rPr>
        <w:t>las circunstancias especiales, razones particulares o causas inmediatas del por qué la parte justiciable</w:t>
      </w:r>
      <w:r w:rsidRPr="006C2B85">
        <w:rPr>
          <w:rFonts w:ascii="Arial Narrow" w:hAnsi="Arial Narrow" w:cs="Arial"/>
          <w:sz w:val="27"/>
          <w:szCs w:val="27"/>
        </w:rPr>
        <w:t xml:space="preserve">, </w:t>
      </w:r>
      <w:r w:rsidRPr="006C2B85">
        <w:rPr>
          <w:rFonts w:ascii="Arial Narrow" w:hAnsi="Arial Narrow"/>
          <w:sz w:val="27"/>
          <w:szCs w:val="27"/>
        </w:rPr>
        <w:t>tiene adeudos por esos conceptos</w:t>
      </w:r>
      <w:r w:rsidR="0045183D" w:rsidRPr="006C2B85">
        <w:rPr>
          <w:rFonts w:ascii="Arial Narrow" w:hAnsi="Arial Narrow"/>
          <w:sz w:val="27"/>
          <w:szCs w:val="27"/>
        </w:rPr>
        <w:t>; en consecuencia,</w:t>
      </w:r>
      <w:r w:rsidRPr="006C2B85">
        <w:rPr>
          <w:rFonts w:ascii="Arial Narrow" w:hAnsi="Arial Narrow"/>
          <w:sz w:val="27"/>
          <w:szCs w:val="27"/>
        </w:rPr>
        <w:t xml:space="preserve"> </w:t>
      </w:r>
      <w:r w:rsidR="0045183D" w:rsidRPr="006C2B85">
        <w:rPr>
          <w:rFonts w:ascii="Arial Narrow" w:hAnsi="Arial Narrow"/>
          <w:sz w:val="27"/>
          <w:szCs w:val="27"/>
        </w:rPr>
        <w:t xml:space="preserve">este acto fiscal resulta ilegal, </w:t>
      </w:r>
      <w:r w:rsidRPr="006C2B85">
        <w:rPr>
          <w:rFonts w:ascii="Arial Narrow" w:hAnsi="Arial Narrow"/>
          <w:sz w:val="27"/>
          <w:szCs w:val="27"/>
        </w:rPr>
        <w:t xml:space="preserve">dado que la autoridad demandada, conforme al principio de legalidad previsto en los </w:t>
      </w:r>
      <w:r w:rsidR="0045183D" w:rsidRPr="006C2B85">
        <w:rPr>
          <w:rFonts w:ascii="Arial Narrow" w:hAnsi="Arial Narrow"/>
          <w:sz w:val="27"/>
          <w:szCs w:val="27"/>
        </w:rPr>
        <w:t>artículo</w:t>
      </w:r>
      <w:r w:rsidRPr="006C2B85">
        <w:rPr>
          <w:rFonts w:ascii="Arial Narrow" w:hAnsi="Arial Narrow"/>
          <w:sz w:val="27"/>
          <w:szCs w:val="27"/>
        </w:rPr>
        <w:t>s 16, primer párrafo,</w:t>
      </w:r>
      <w:r w:rsidR="0045183D" w:rsidRPr="006C2B85">
        <w:rPr>
          <w:rFonts w:ascii="Arial Narrow" w:hAnsi="Arial Narrow"/>
          <w:sz w:val="27"/>
          <w:szCs w:val="27"/>
        </w:rPr>
        <w:t xml:space="preserve"> de la  Constitució</w:t>
      </w:r>
      <w:r w:rsidRPr="006C2B85">
        <w:rPr>
          <w:rFonts w:ascii="Arial Narrow" w:hAnsi="Arial Narrow"/>
          <w:sz w:val="27"/>
          <w:szCs w:val="27"/>
        </w:rPr>
        <w:t>n</w:t>
      </w:r>
      <w:r w:rsidR="0045183D" w:rsidRPr="006C2B85">
        <w:rPr>
          <w:rFonts w:ascii="Arial Narrow" w:hAnsi="Arial Narrow"/>
          <w:sz w:val="27"/>
          <w:szCs w:val="27"/>
        </w:rPr>
        <w:t xml:space="preserve"> Polític</w:t>
      </w:r>
      <w:r w:rsidRPr="006C2B85">
        <w:rPr>
          <w:rFonts w:ascii="Arial Narrow" w:hAnsi="Arial Narrow"/>
          <w:sz w:val="27"/>
          <w:szCs w:val="27"/>
        </w:rPr>
        <w:t>a</w:t>
      </w:r>
      <w:r w:rsidR="0045183D" w:rsidRPr="006C2B85">
        <w:rPr>
          <w:rFonts w:ascii="Arial Narrow" w:hAnsi="Arial Narrow"/>
          <w:sz w:val="27"/>
          <w:szCs w:val="27"/>
        </w:rPr>
        <w:t xml:space="preserve"> de </w:t>
      </w:r>
      <w:r w:rsidRPr="006C2B85">
        <w:rPr>
          <w:rFonts w:ascii="Arial Narrow" w:hAnsi="Arial Narrow"/>
          <w:sz w:val="27"/>
          <w:szCs w:val="27"/>
        </w:rPr>
        <w:t>l</w:t>
      </w:r>
      <w:r w:rsidR="0045183D" w:rsidRPr="006C2B85">
        <w:rPr>
          <w:rFonts w:ascii="Arial Narrow" w:hAnsi="Arial Narrow"/>
          <w:sz w:val="27"/>
          <w:szCs w:val="27"/>
        </w:rPr>
        <w:t>os Estados Unidos Mexicanos</w:t>
      </w:r>
      <w:r w:rsidRPr="006C2B85">
        <w:rPr>
          <w:rFonts w:ascii="Arial Narrow" w:hAnsi="Arial Narrow"/>
          <w:sz w:val="27"/>
          <w:szCs w:val="27"/>
        </w:rPr>
        <w:t xml:space="preserve"> y 4</w:t>
      </w:r>
      <w:r w:rsidR="0045183D" w:rsidRPr="006C2B85">
        <w:rPr>
          <w:rFonts w:ascii="Arial Narrow" w:hAnsi="Arial Narrow"/>
          <w:sz w:val="27"/>
          <w:szCs w:val="27"/>
        </w:rPr>
        <w:t xml:space="preserve">, primer párrafo, de la </w:t>
      </w:r>
      <w:r w:rsidRPr="006C2B85">
        <w:rPr>
          <w:rFonts w:ascii="Arial Narrow" w:hAnsi="Arial Narrow"/>
          <w:sz w:val="27"/>
          <w:szCs w:val="27"/>
        </w:rPr>
        <w:t>Ley Orgánica Municipal</w:t>
      </w:r>
      <w:r w:rsidR="0045183D" w:rsidRPr="006C2B85">
        <w:rPr>
          <w:rFonts w:ascii="Arial Narrow" w:hAnsi="Arial Narrow"/>
          <w:sz w:val="27"/>
          <w:szCs w:val="27"/>
        </w:rPr>
        <w:t xml:space="preserve"> para el Estado de Guanajuato</w:t>
      </w:r>
      <w:r w:rsidRPr="006C2B85">
        <w:rPr>
          <w:rFonts w:ascii="Arial Narrow" w:hAnsi="Arial Narrow"/>
          <w:sz w:val="27"/>
          <w:szCs w:val="27"/>
        </w:rPr>
        <w:t>, se encuentra constreñida a precisar el precepto legal en el que se apoya, para no dejar a la justiciable en estado de indefensión y ante tales circunstancias, resulta evidente que el acto a debate carece de fundamentación y motivación. . . . . . . . . . . . . . . . . . . . . . . . . . . . .</w:t>
      </w:r>
    </w:p>
    <w:p w:rsidR="006B7B97" w:rsidRPr="006C2B85" w:rsidRDefault="006B7B97" w:rsidP="00580EAA">
      <w:pPr>
        <w:spacing w:line="360" w:lineRule="auto"/>
        <w:ind w:firstLine="708"/>
        <w:jc w:val="both"/>
        <w:rPr>
          <w:rFonts w:ascii="Arial Narrow" w:hAnsi="Arial Narrow"/>
          <w:sz w:val="27"/>
          <w:szCs w:val="27"/>
        </w:rPr>
      </w:pPr>
    </w:p>
    <w:p w:rsidR="00580EAA" w:rsidRPr="006C2B85" w:rsidRDefault="007870BA" w:rsidP="00580EAA">
      <w:pPr>
        <w:spacing w:line="360" w:lineRule="auto"/>
        <w:ind w:firstLine="708"/>
        <w:jc w:val="both"/>
        <w:rPr>
          <w:rFonts w:ascii="Arial Narrow" w:hAnsi="Arial Narrow" w:cs="Arial"/>
          <w:sz w:val="27"/>
          <w:szCs w:val="27"/>
        </w:rPr>
      </w:pPr>
      <w:r w:rsidRPr="006C2B85">
        <w:rPr>
          <w:rFonts w:ascii="Arial Narrow" w:hAnsi="Arial Narrow"/>
          <w:sz w:val="27"/>
          <w:szCs w:val="27"/>
        </w:rPr>
        <w:t>En mérito de lo expresado</w:t>
      </w:r>
      <w:r w:rsidR="00580EAA" w:rsidRPr="006C2B85">
        <w:rPr>
          <w:rFonts w:ascii="Arial Narrow" w:hAnsi="Arial Narrow"/>
          <w:sz w:val="27"/>
          <w:szCs w:val="27"/>
        </w:rPr>
        <w:t xml:space="preserve"> en los párrafos que anteceden, </w:t>
      </w:r>
      <w:r w:rsidR="004B6E17" w:rsidRPr="006C2B85">
        <w:rPr>
          <w:rFonts w:ascii="Arial Narrow" w:hAnsi="Arial Narrow"/>
          <w:sz w:val="27"/>
          <w:szCs w:val="27"/>
        </w:rPr>
        <w:t>los</w:t>
      </w:r>
      <w:r w:rsidR="00580EAA" w:rsidRPr="006C2B85">
        <w:rPr>
          <w:rFonts w:ascii="Arial Narrow" w:hAnsi="Arial Narrow"/>
          <w:sz w:val="27"/>
          <w:szCs w:val="27"/>
        </w:rPr>
        <w:t xml:space="preserve"> oficio</w:t>
      </w:r>
      <w:r w:rsidR="004B6E17" w:rsidRPr="006C2B85">
        <w:rPr>
          <w:rFonts w:ascii="Arial Narrow" w:hAnsi="Arial Narrow"/>
          <w:sz w:val="27"/>
          <w:szCs w:val="27"/>
        </w:rPr>
        <w:t>s</w:t>
      </w:r>
      <w:r w:rsidR="00580EAA" w:rsidRPr="006C2B85">
        <w:rPr>
          <w:rFonts w:ascii="Arial Narrow" w:hAnsi="Arial Narrow"/>
          <w:sz w:val="27"/>
          <w:szCs w:val="27"/>
        </w:rPr>
        <w:t xml:space="preserve">  combatido</w:t>
      </w:r>
      <w:r w:rsidR="004B6E17" w:rsidRPr="006C2B85">
        <w:rPr>
          <w:rFonts w:ascii="Arial Narrow" w:hAnsi="Arial Narrow"/>
          <w:sz w:val="27"/>
          <w:szCs w:val="27"/>
        </w:rPr>
        <w:t>s</w:t>
      </w:r>
      <w:r w:rsidR="00580EAA" w:rsidRPr="006C2B85">
        <w:rPr>
          <w:rFonts w:ascii="Arial Narrow" w:hAnsi="Arial Narrow"/>
          <w:sz w:val="27"/>
          <w:szCs w:val="27"/>
        </w:rPr>
        <w:t xml:space="preserve"> no cumple</w:t>
      </w:r>
      <w:r w:rsidR="004B6E17" w:rsidRPr="006C2B85">
        <w:rPr>
          <w:rFonts w:ascii="Arial Narrow" w:hAnsi="Arial Narrow"/>
          <w:sz w:val="27"/>
          <w:szCs w:val="27"/>
        </w:rPr>
        <w:t>n</w:t>
      </w:r>
      <w:r w:rsidR="00580EAA" w:rsidRPr="006C2B85">
        <w:rPr>
          <w:rFonts w:ascii="Arial Narrow" w:hAnsi="Arial Narrow"/>
          <w:sz w:val="27"/>
          <w:szCs w:val="27"/>
        </w:rPr>
        <w:t xml:space="preserve"> con el elemento de validez exigido por la fracción VI del artículo 137 del citado Código de Procedimiento y Justicia Administrativa; de este modo, es ilegal, por ausencia de fundamentación y motivación, actualiz</w:t>
      </w:r>
      <w:r w:rsidRPr="006C2B85">
        <w:rPr>
          <w:rFonts w:ascii="Arial Narrow" w:hAnsi="Arial Narrow"/>
          <w:sz w:val="27"/>
          <w:szCs w:val="27"/>
        </w:rPr>
        <w:t>án</w:t>
      </w:r>
      <w:r w:rsidR="002D7164" w:rsidRPr="006C2B85">
        <w:rPr>
          <w:rFonts w:ascii="Arial Narrow" w:hAnsi="Arial Narrow"/>
          <w:sz w:val="27"/>
          <w:szCs w:val="27"/>
        </w:rPr>
        <w:t>d</w:t>
      </w:r>
      <w:r w:rsidRPr="006C2B85">
        <w:rPr>
          <w:rFonts w:ascii="Arial Narrow" w:hAnsi="Arial Narrow"/>
          <w:sz w:val="27"/>
          <w:szCs w:val="27"/>
        </w:rPr>
        <w:t>ose</w:t>
      </w:r>
      <w:r w:rsidR="00580EAA" w:rsidRPr="006C2B85">
        <w:rPr>
          <w:rFonts w:ascii="Arial Narrow" w:hAnsi="Arial Narrow"/>
          <w:sz w:val="27"/>
          <w:szCs w:val="27"/>
        </w:rPr>
        <w:t xml:space="preserve"> la causal de ilegalidad establecida en el artículo 302, fracción II, del mismo Código de </w:t>
      </w:r>
      <w:r w:rsidR="00580EAA" w:rsidRPr="006C2B85">
        <w:rPr>
          <w:rFonts w:ascii="Arial Narrow" w:hAnsi="Arial Narrow"/>
          <w:sz w:val="27"/>
          <w:szCs w:val="27"/>
        </w:rPr>
        <w:lastRenderedPageBreak/>
        <w:t xml:space="preserve">Procedimiento y Justicia Administrativa; circunstancia irregular que afecta de manera directa e inmediata la esfera jurídica de la parte actora, violándose en su perjuicio los derechos fundamentales de la debida fundamentación y motivación, tutelados por los artículos 16 </w:t>
      </w:r>
      <w:r w:rsidR="00580EAA" w:rsidRPr="006C2B85">
        <w:rPr>
          <w:rFonts w:ascii="Arial Narrow" w:hAnsi="Arial Narrow"/>
          <w:bCs/>
          <w:sz w:val="27"/>
          <w:szCs w:val="27"/>
        </w:rPr>
        <w:t xml:space="preserve">de la </w:t>
      </w:r>
      <w:r w:rsidR="00580EAA" w:rsidRPr="006C2B85">
        <w:rPr>
          <w:rFonts w:ascii="Arial Narrow" w:hAnsi="Arial Narrow"/>
          <w:sz w:val="27"/>
          <w:szCs w:val="27"/>
        </w:rPr>
        <w:t xml:space="preserve">Constitución Política de los Estados Unidos Mexicanos y 137, fracción VI, propio del Código de Procedimiento y Justicia Administrativa, así como el principio de legalidad previsto por el artículo 4 </w:t>
      </w:r>
      <w:r w:rsidR="00580EAA" w:rsidRPr="006C2B85">
        <w:rPr>
          <w:rFonts w:ascii="Arial Narrow" w:hAnsi="Arial Narrow" w:cs="Arial"/>
          <w:sz w:val="27"/>
          <w:szCs w:val="27"/>
        </w:rPr>
        <w:t xml:space="preserve">de la </w:t>
      </w:r>
      <w:r w:rsidR="00580EAA" w:rsidRPr="006C2B85">
        <w:rPr>
          <w:rFonts w:ascii="Arial Narrow" w:hAnsi="Arial Narrow"/>
          <w:sz w:val="27"/>
          <w:szCs w:val="27"/>
        </w:rPr>
        <w:t>Ley Orgánica Municipal para el Estado de Guanajuato;</w:t>
      </w:r>
      <w:r w:rsidR="0045183D" w:rsidRPr="006C2B85">
        <w:rPr>
          <w:rFonts w:ascii="Arial Narrow" w:hAnsi="Arial Narrow"/>
          <w:sz w:val="27"/>
          <w:szCs w:val="27"/>
        </w:rPr>
        <w:t xml:space="preserve"> sobre el particular cabe precisar que sobre el crédito fiscal abordado en segundo lugar, por su cuantía se suplió la queja deficiente planteada en la demanda, confo</w:t>
      </w:r>
      <w:r w:rsidR="004E48F8" w:rsidRPr="006C2B85">
        <w:rPr>
          <w:rFonts w:ascii="Arial Narrow" w:hAnsi="Arial Narrow"/>
          <w:sz w:val="27"/>
          <w:szCs w:val="27"/>
        </w:rPr>
        <w:t>r</w:t>
      </w:r>
      <w:r w:rsidR="0045183D" w:rsidRPr="006C2B85">
        <w:rPr>
          <w:rFonts w:ascii="Arial Narrow" w:hAnsi="Arial Narrow"/>
          <w:sz w:val="27"/>
          <w:szCs w:val="27"/>
        </w:rPr>
        <w:t>m</w:t>
      </w:r>
      <w:r w:rsidR="004E48F8" w:rsidRPr="006C2B85">
        <w:rPr>
          <w:rFonts w:ascii="Arial Narrow" w:hAnsi="Arial Narrow"/>
          <w:sz w:val="27"/>
          <w:szCs w:val="27"/>
        </w:rPr>
        <w:t>e</w:t>
      </w:r>
      <w:r w:rsidR="0045183D" w:rsidRPr="006C2B85">
        <w:rPr>
          <w:rFonts w:ascii="Arial Narrow" w:hAnsi="Arial Narrow"/>
          <w:sz w:val="27"/>
          <w:szCs w:val="27"/>
        </w:rPr>
        <w:t xml:space="preserve"> a lo estipulado por el artículo 301, fracción </w:t>
      </w:r>
      <w:r w:rsidR="004E48F8" w:rsidRPr="006C2B85">
        <w:rPr>
          <w:rFonts w:ascii="Arial Narrow" w:hAnsi="Arial Narrow"/>
          <w:sz w:val="27"/>
          <w:szCs w:val="27"/>
        </w:rPr>
        <w:t>III, del mismo Código.</w:t>
      </w:r>
      <w:r w:rsidR="0045183D" w:rsidRPr="006C2B85">
        <w:rPr>
          <w:rFonts w:ascii="Arial Narrow" w:hAnsi="Arial Narrow"/>
          <w:sz w:val="27"/>
          <w:szCs w:val="27"/>
        </w:rPr>
        <w:t xml:space="preserve"> L</w:t>
      </w:r>
      <w:r w:rsidR="00580EAA" w:rsidRPr="006C2B85">
        <w:rPr>
          <w:rFonts w:ascii="Arial Narrow" w:hAnsi="Arial Narrow"/>
          <w:sz w:val="27"/>
          <w:szCs w:val="27"/>
        </w:rPr>
        <w:t>uego entonces, con fundamento en el artículos 300, fracción II, del Código de Procedimiento y Justicia Administrativa para el Estado y los Municipios de Guanajuato, es procedente declarar la nulidad lisa y llana de</w:t>
      </w:r>
      <w:r w:rsidR="004E48F8" w:rsidRPr="006C2B85">
        <w:rPr>
          <w:rFonts w:ascii="Arial Narrow" w:hAnsi="Arial Narrow"/>
          <w:sz w:val="27"/>
          <w:szCs w:val="27"/>
        </w:rPr>
        <w:t xml:space="preserve"> </w:t>
      </w:r>
      <w:r w:rsidR="00580EAA" w:rsidRPr="006C2B85">
        <w:rPr>
          <w:rFonts w:ascii="Arial Narrow" w:hAnsi="Arial Narrow"/>
          <w:sz w:val="27"/>
          <w:szCs w:val="27"/>
        </w:rPr>
        <w:t>l</w:t>
      </w:r>
      <w:r w:rsidR="004E48F8" w:rsidRPr="006C2B85">
        <w:rPr>
          <w:rFonts w:ascii="Arial Narrow" w:hAnsi="Arial Narrow"/>
          <w:sz w:val="27"/>
          <w:szCs w:val="27"/>
        </w:rPr>
        <w:t>os siguientes actos:</w:t>
      </w:r>
      <w:r w:rsidR="004B6E17" w:rsidRPr="006C2B85">
        <w:rPr>
          <w:rFonts w:ascii="Arial Narrow" w:hAnsi="Arial Narrow"/>
          <w:sz w:val="27"/>
          <w:szCs w:val="27"/>
        </w:rPr>
        <w:t xml:space="preserve"> </w:t>
      </w:r>
      <w:r w:rsidR="004E48F8" w:rsidRPr="006C2B85">
        <w:rPr>
          <w:rFonts w:ascii="Arial Narrow" w:hAnsi="Arial Narrow"/>
          <w:sz w:val="27"/>
          <w:szCs w:val="27"/>
        </w:rPr>
        <w:t xml:space="preserve">el </w:t>
      </w:r>
      <w:r w:rsidR="004B6E17" w:rsidRPr="006C2B85">
        <w:rPr>
          <w:rFonts w:ascii="Arial Narrow" w:hAnsi="Arial Narrow"/>
          <w:sz w:val="27"/>
          <w:szCs w:val="27"/>
        </w:rPr>
        <w:t>estado de cuenta</w:t>
      </w:r>
      <w:r w:rsidR="00580EAA" w:rsidRPr="006C2B85">
        <w:rPr>
          <w:rFonts w:ascii="Arial Narrow" w:hAnsi="Arial Narrow" w:cs="Arial"/>
          <w:sz w:val="27"/>
          <w:szCs w:val="27"/>
        </w:rPr>
        <w:t xml:space="preserve"> </w:t>
      </w:r>
      <w:r w:rsidR="004E48F8" w:rsidRPr="006C2B85">
        <w:rPr>
          <w:rFonts w:ascii="Arial Narrow" w:hAnsi="Arial Narrow"/>
          <w:sz w:val="27"/>
          <w:szCs w:val="27"/>
        </w:rPr>
        <w:t xml:space="preserve">folio </w:t>
      </w:r>
      <w:r w:rsidR="006B7B97" w:rsidRPr="006C2B85">
        <w:rPr>
          <w:rFonts w:ascii="Arial Narrow" w:hAnsi="Arial Narrow"/>
          <w:sz w:val="27"/>
          <w:szCs w:val="27"/>
        </w:rPr>
        <w:t>(…)</w:t>
      </w:r>
      <w:r w:rsidR="004E48F8" w:rsidRPr="006C2B85">
        <w:rPr>
          <w:rFonts w:ascii="Arial Narrow" w:hAnsi="Arial Narrow"/>
          <w:sz w:val="27"/>
          <w:szCs w:val="27"/>
        </w:rPr>
        <w:t xml:space="preserve">, relativo a la cuenta predial </w:t>
      </w:r>
      <w:r w:rsidR="006B7B97" w:rsidRPr="006C2B85">
        <w:rPr>
          <w:rFonts w:ascii="Arial Narrow" w:hAnsi="Arial Narrow"/>
          <w:sz w:val="27"/>
          <w:szCs w:val="27"/>
        </w:rPr>
        <w:t>(…)</w:t>
      </w:r>
      <w:r w:rsidR="004E48F8" w:rsidRPr="006C2B85">
        <w:rPr>
          <w:rFonts w:ascii="Arial Narrow" w:hAnsi="Arial Narrow"/>
          <w:sz w:val="27"/>
          <w:szCs w:val="27"/>
        </w:rPr>
        <w:t xml:space="preserve"> y cuenta catastral </w:t>
      </w:r>
      <w:r w:rsidR="006B7B97" w:rsidRPr="006C2B85">
        <w:rPr>
          <w:rFonts w:ascii="Arial Narrow" w:hAnsi="Arial Narrow"/>
          <w:sz w:val="27"/>
          <w:szCs w:val="27"/>
        </w:rPr>
        <w:t>(…)</w:t>
      </w:r>
      <w:r w:rsidR="004E48F8" w:rsidRPr="006C2B85">
        <w:rPr>
          <w:rFonts w:ascii="Arial Narrow" w:hAnsi="Arial Narrow"/>
          <w:sz w:val="27"/>
          <w:szCs w:val="27"/>
        </w:rPr>
        <w:t xml:space="preserve">, </w:t>
      </w:r>
      <w:r w:rsidR="004E48F8" w:rsidRPr="006C2B85">
        <w:rPr>
          <w:rFonts w:ascii="Arial Narrow" w:hAnsi="Arial Narrow" w:cs="Arial"/>
          <w:sz w:val="27"/>
          <w:szCs w:val="27"/>
        </w:rPr>
        <w:t xml:space="preserve">del inmueble ubicado en </w:t>
      </w:r>
      <w:r w:rsidR="006B7B97" w:rsidRPr="006C2B85">
        <w:rPr>
          <w:rFonts w:ascii="Arial Narrow" w:hAnsi="Arial Narrow"/>
          <w:sz w:val="27"/>
          <w:szCs w:val="27"/>
        </w:rPr>
        <w:t>(…)</w:t>
      </w:r>
      <w:r w:rsidR="004E48F8" w:rsidRPr="006C2B85">
        <w:rPr>
          <w:rFonts w:ascii="Arial Narrow" w:hAnsi="Arial Narrow" w:cs="Arial"/>
          <w:sz w:val="27"/>
          <w:szCs w:val="27"/>
        </w:rPr>
        <w:t xml:space="preserve"> esta ciudad, </w:t>
      </w:r>
      <w:r w:rsidRPr="006C2B85">
        <w:rPr>
          <w:rFonts w:ascii="Arial Narrow" w:hAnsi="Arial Narrow" w:cs="Arial"/>
          <w:sz w:val="27"/>
          <w:szCs w:val="27"/>
        </w:rPr>
        <w:t xml:space="preserve">en el que se </w:t>
      </w:r>
      <w:r w:rsidR="004E48F8" w:rsidRPr="006C2B85">
        <w:rPr>
          <w:rFonts w:ascii="Arial Narrow" w:hAnsi="Arial Narrow" w:cs="Arial"/>
          <w:sz w:val="27"/>
          <w:szCs w:val="27"/>
        </w:rPr>
        <w:t>fija</w:t>
      </w:r>
      <w:r w:rsidR="004E48F8" w:rsidRPr="006C2B85">
        <w:rPr>
          <w:rFonts w:ascii="Arial Narrow" w:hAnsi="Arial Narrow"/>
          <w:sz w:val="27"/>
          <w:szCs w:val="27"/>
        </w:rPr>
        <w:t xml:space="preserve"> un </w:t>
      </w:r>
      <w:r w:rsidR="004E48F8" w:rsidRPr="006C2B85">
        <w:rPr>
          <w:rFonts w:ascii="Arial Narrow" w:hAnsi="Arial Narrow" w:cs="Arial"/>
          <w:sz w:val="27"/>
          <w:szCs w:val="27"/>
        </w:rPr>
        <w:t>adeudo a cargo de la parte actora</w:t>
      </w:r>
      <w:r w:rsidR="004E48F8" w:rsidRPr="006C2B85">
        <w:rPr>
          <w:rFonts w:ascii="Arial Narrow" w:hAnsi="Arial Narrow"/>
          <w:sz w:val="27"/>
          <w:szCs w:val="27"/>
        </w:rPr>
        <w:t>, por la cantidad de  $4,409.12 (Cuatro mil cuatrocientos nueve pesos 12/100 moneda nacional) y el  estado de cuenta</w:t>
      </w:r>
      <w:r w:rsidR="004E48F8" w:rsidRPr="006C2B85">
        <w:rPr>
          <w:rFonts w:ascii="Arial Narrow" w:hAnsi="Arial Narrow" w:cs="Arial"/>
          <w:sz w:val="27"/>
          <w:szCs w:val="27"/>
        </w:rPr>
        <w:t xml:space="preserve"> </w:t>
      </w:r>
      <w:r w:rsidR="004E48F8" w:rsidRPr="006C2B85">
        <w:rPr>
          <w:rFonts w:ascii="Arial Narrow" w:hAnsi="Arial Narrow"/>
          <w:sz w:val="27"/>
          <w:szCs w:val="27"/>
        </w:rPr>
        <w:t xml:space="preserve">folio número </w:t>
      </w:r>
      <w:r w:rsidR="006B7B97" w:rsidRPr="006C2B85">
        <w:rPr>
          <w:rFonts w:ascii="Arial Narrow" w:hAnsi="Arial Narrow"/>
          <w:sz w:val="27"/>
          <w:szCs w:val="27"/>
        </w:rPr>
        <w:t>(…)</w:t>
      </w:r>
      <w:r w:rsidR="004E48F8" w:rsidRPr="006C2B85">
        <w:rPr>
          <w:rFonts w:ascii="Arial Narrow" w:hAnsi="Arial Narrow"/>
          <w:sz w:val="27"/>
          <w:szCs w:val="27"/>
        </w:rPr>
        <w:t xml:space="preserve">, relativo a la cuenta predial </w:t>
      </w:r>
      <w:r w:rsidR="006B7B97" w:rsidRPr="006C2B85">
        <w:rPr>
          <w:rFonts w:ascii="Arial Narrow" w:hAnsi="Arial Narrow"/>
          <w:sz w:val="27"/>
          <w:szCs w:val="27"/>
        </w:rPr>
        <w:t>(…)</w:t>
      </w:r>
      <w:r w:rsidR="004E48F8" w:rsidRPr="006C2B85">
        <w:rPr>
          <w:rFonts w:ascii="Arial Narrow" w:hAnsi="Arial Narrow"/>
          <w:sz w:val="27"/>
          <w:szCs w:val="27"/>
        </w:rPr>
        <w:t xml:space="preserve"> y cuenta catastral </w:t>
      </w:r>
      <w:r w:rsidR="006B7B97" w:rsidRPr="006C2B85">
        <w:rPr>
          <w:rFonts w:ascii="Arial Narrow" w:hAnsi="Arial Narrow"/>
          <w:sz w:val="27"/>
          <w:szCs w:val="27"/>
        </w:rPr>
        <w:t>(…)</w:t>
      </w:r>
      <w:r w:rsidR="004E48F8" w:rsidRPr="006C2B85">
        <w:rPr>
          <w:rFonts w:ascii="Arial Narrow" w:hAnsi="Arial Narrow"/>
          <w:sz w:val="27"/>
          <w:szCs w:val="27"/>
        </w:rPr>
        <w:t xml:space="preserve">, </w:t>
      </w:r>
      <w:r w:rsidR="004E48F8" w:rsidRPr="006C2B85">
        <w:rPr>
          <w:rFonts w:ascii="Arial Narrow" w:hAnsi="Arial Narrow" w:cs="Arial"/>
          <w:sz w:val="27"/>
          <w:szCs w:val="27"/>
        </w:rPr>
        <w:t xml:space="preserve">del inmueble ubicado en </w:t>
      </w:r>
      <w:r w:rsidR="006B7B97" w:rsidRPr="006C2B85">
        <w:rPr>
          <w:rFonts w:ascii="Arial Narrow" w:hAnsi="Arial Narrow"/>
          <w:sz w:val="27"/>
          <w:szCs w:val="27"/>
        </w:rPr>
        <w:t>(…)</w:t>
      </w:r>
      <w:r w:rsidR="004E48F8" w:rsidRPr="006C2B85">
        <w:rPr>
          <w:rFonts w:ascii="Arial Narrow" w:hAnsi="Arial Narrow" w:cs="Arial"/>
          <w:sz w:val="27"/>
          <w:szCs w:val="27"/>
        </w:rPr>
        <w:t xml:space="preserve"> esta ciudad, </w:t>
      </w:r>
      <w:r w:rsidRPr="006C2B85">
        <w:rPr>
          <w:rFonts w:ascii="Arial Narrow" w:hAnsi="Arial Narrow" w:cs="Arial"/>
          <w:sz w:val="27"/>
          <w:szCs w:val="27"/>
        </w:rPr>
        <w:t xml:space="preserve">en el que se </w:t>
      </w:r>
      <w:r w:rsidR="004E48F8" w:rsidRPr="006C2B85">
        <w:rPr>
          <w:rFonts w:ascii="Arial Narrow" w:hAnsi="Arial Narrow" w:cs="Arial"/>
          <w:sz w:val="27"/>
          <w:szCs w:val="27"/>
        </w:rPr>
        <w:t>fija</w:t>
      </w:r>
      <w:r w:rsidR="004E48F8" w:rsidRPr="006C2B85">
        <w:rPr>
          <w:rFonts w:ascii="Arial Narrow" w:hAnsi="Arial Narrow"/>
          <w:sz w:val="27"/>
          <w:szCs w:val="27"/>
        </w:rPr>
        <w:t xml:space="preserve"> un </w:t>
      </w:r>
      <w:r w:rsidR="004E48F8" w:rsidRPr="006C2B85">
        <w:rPr>
          <w:rFonts w:ascii="Arial Narrow" w:hAnsi="Arial Narrow" w:cs="Arial"/>
          <w:sz w:val="27"/>
          <w:szCs w:val="27"/>
        </w:rPr>
        <w:t>adeudo a cargo de la parte actora</w:t>
      </w:r>
      <w:r w:rsidR="004E48F8" w:rsidRPr="006C2B85">
        <w:rPr>
          <w:rFonts w:ascii="Arial Narrow" w:hAnsi="Arial Narrow"/>
          <w:sz w:val="27"/>
          <w:szCs w:val="27"/>
        </w:rPr>
        <w:t xml:space="preserve">, por la cantidad de  $5,557.71  (Cinco mil quinientos cincuenta y siete pesos 71/100 moneda nacional), ambos por concepto de </w:t>
      </w:r>
      <w:r w:rsidR="00586C01" w:rsidRPr="006C2B85">
        <w:rPr>
          <w:rFonts w:ascii="Arial Narrow" w:hAnsi="Arial Narrow"/>
          <w:sz w:val="27"/>
          <w:szCs w:val="27"/>
        </w:rPr>
        <w:t xml:space="preserve">rezagos de </w:t>
      </w:r>
      <w:r w:rsidR="004E48F8" w:rsidRPr="006C2B85">
        <w:rPr>
          <w:rFonts w:ascii="Arial Narrow" w:hAnsi="Arial Narrow"/>
          <w:sz w:val="27"/>
          <w:szCs w:val="27"/>
        </w:rPr>
        <w:t xml:space="preserve">impuesto predial, </w:t>
      </w:r>
      <w:r w:rsidR="00586C01" w:rsidRPr="006C2B85">
        <w:rPr>
          <w:rFonts w:ascii="Arial Narrow" w:hAnsi="Arial Narrow"/>
          <w:sz w:val="27"/>
          <w:szCs w:val="27"/>
        </w:rPr>
        <w:t>recargos de rezagos y gastos de ejecución</w:t>
      </w:r>
      <w:r w:rsidR="00580EAA" w:rsidRPr="006C2B85">
        <w:rPr>
          <w:rFonts w:ascii="Arial Narrow" w:hAnsi="Arial Narrow"/>
          <w:sz w:val="27"/>
          <w:szCs w:val="27"/>
        </w:rPr>
        <w:t>. . . .</w:t>
      </w:r>
      <w:r w:rsidR="00580EAA" w:rsidRPr="006C2B85">
        <w:rPr>
          <w:rFonts w:ascii="Arial Narrow" w:hAnsi="Arial Narrow" w:cs="Arial"/>
          <w:sz w:val="27"/>
          <w:szCs w:val="27"/>
        </w:rPr>
        <w:t xml:space="preserve"> . . . . . . . .  . . . . . . . . . . . . . . </w:t>
      </w:r>
    </w:p>
    <w:p w:rsidR="00003D49" w:rsidRPr="006C2B85" w:rsidRDefault="00003D49" w:rsidP="004F016D">
      <w:pPr>
        <w:spacing w:line="276" w:lineRule="auto"/>
        <w:jc w:val="both"/>
        <w:rPr>
          <w:rFonts w:ascii="Arial Narrow" w:hAnsi="Arial Narrow"/>
          <w:b/>
          <w:sz w:val="27"/>
          <w:szCs w:val="27"/>
        </w:rPr>
      </w:pPr>
    </w:p>
    <w:p w:rsidR="00003D49" w:rsidRPr="006C2B85" w:rsidRDefault="00003D49" w:rsidP="00003D49">
      <w:pPr>
        <w:spacing w:line="360" w:lineRule="auto"/>
        <w:ind w:firstLine="708"/>
        <w:jc w:val="both"/>
        <w:rPr>
          <w:rFonts w:ascii="Arial Narrow" w:hAnsi="Arial Narrow"/>
          <w:sz w:val="27"/>
          <w:szCs w:val="27"/>
        </w:rPr>
      </w:pPr>
      <w:r w:rsidRPr="006C2B85">
        <w:rPr>
          <w:rFonts w:ascii="Arial Narrow" w:hAnsi="Arial Narrow"/>
          <w:b/>
          <w:sz w:val="27"/>
          <w:szCs w:val="27"/>
        </w:rPr>
        <w:t>QUINTO.-</w:t>
      </w:r>
      <w:r w:rsidRPr="006C2B8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conceptos de impugnación del escrito de ampliación de la demanda, toda vez que de proceder alguno de éstos en nada variaría el sentido de esta sentencia. </w:t>
      </w:r>
      <w:r w:rsidRPr="006C2B85">
        <w:rPr>
          <w:rFonts w:ascii="Arial Narrow" w:hAnsi="Arial Narrow" w:cs="Arial"/>
          <w:sz w:val="27"/>
          <w:szCs w:val="27"/>
          <w:lang w:val="es-MX"/>
        </w:rPr>
        <w:t>Al respecto resulta ilustrativo como criterio orientador en sostenido en</w:t>
      </w:r>
      <w:r w:rsidRPr="006C2B85">
        <w:rPr>
          <w:rFonts w:ascii="Arial Narrow" w:hAnsi="Arial Narrow"/>
          <w:sz w:val="27"/>
          <w:szCs w:val="27"/>
        </w:rPr>
        <w:t xml:space="preserve"> la tesis que a la letra dice: </w:t>
      </w:r>
      <w:r w:rsidRPr="006C2B85">
        <w:rPr>
          <w:rFonts w:ascii="Arial Narrow" w:hAnsi="Arial Narrow"/>
          <w:i/>
          <w:sz w:val="27"/>
          <w:szCs w:val="27"/>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w:t>
      </w:r>
      <w:r w:rsidRPr="006C2B85">
        <w:rPr>
          <w:rFonts w:ascii="Arial Narrow" w:hAnsi="Arial Narrow"/>
          <w:i/>
          <w:sz w:val="27"/>
          <w:szCs w:val="27"/>
        </w:rPr>
        <w:lastRenderedPageBreak/>
        <w:t xml:space="preserve">estudio de los demás motivos de queja”. </w:t>
      </w:r>
      <w:r w:rsidRPr="006C2B85">
        <w:rPr>
          <w:rFonts w:ascii="Arial Narrow" w:hAnsi="Arial Narrow"/>
          <w:sz w:val="27"/>
          <w:szCs w:val="27"/>
        </w:rPr>
        <w:t xml:space="preserve">Tercera Sala, Séptima época, Volumen 157-162. Cuarta Parte, visible a página 32. . . . . . . . . . . . . . . . . . . . . . . . </w:t>
      </w:r>
      <w:r w:rsidRPr="006C2B85">
        <w:rPr>
          <w:rFonts w:ascii="Arial Narrow" w:hAnsi="Arial Narrow" w:cs="Arial"/>
          <w:sz w:val="27"/>
          <w:szCs w:val="27"/>
        </w:rPr>
        <w:t xml:space="preserve">. . . . . . . . . </w:t>
      </w:r>
    </w:p>
    <w:p w:rsidR="00580EAA" w:rsidRPr="006C2B85" w:rsidRDefault="00580EAA" w:rsidP="004F016D">
      <w:pPr>
        <w:spacing w:line="276" w:lineRule="auto"/>
        <w:jc w:val="both"/>
        <w:rPr>
          <w:rFonts w:ascii="Arial Narrow" w:hAnsi="Arial Narrow"/>
          <w:sz w:val="27"/>
          <w:szCs w:val="27"/>
        </w:rPr>
      </w:pPr>
    </w:p>
    <w:p w:rsidR="00580EAA" w:rsidRPr="006C2B85" w:rsidRDefault="00580EAA" w:rsidP="00580EAA">
      <w:pPr>
        <w:spacing w:line="360" w:lineRule="auto"/>
        <w:ind w:firstLine="708"/>
        <w:jc w:val="both"/>
        <w:rPr>
          <w:rFonts w:ascii="Arial Narrow" w:hAnsi="Arial Narrow"/>
          <w:sz w:val="27"/>
          <w:szCs w:val="27"/>
        </w:rPr>
      </w:pPr>
      <w:r w:rsidRPr="006C2B85">
        <w:rPr>
          <w:rFonts w:ascii="Arial Narrow" w:hAnsi="Arial Narrow"/>
          <w:sz w:val="27"/>
          <w:szCs w:val="27"/>
        </w:rPr>
        <w:t xml:space="preserve">Por lo expuesto y además con fundamento en los artículos 206-A párrafo segundo y 216 de la Ley Orgánica Municipal para el Estado de Guanajuato; 1 fracción II, 3 párrafo segundo, 287, 298, 299, 300 fracciones II, y 302 fracción II, del Código de Procedimiento y Justicia Administrativa para el Estado y los Municipios de Guanajuato, se </w:t>
      </w:r>
      <w:r w:rsidRPr="006C2B85">
        <w:rPr>
          <w:rFonts w:ascii="Arial Narrow" w:hAnsi="Arial Narrow"/>
          <w:b/>
          <w:sz w:val="27"/>
          <w:szCs w:val="27"/>
        </w:rPr>
        <w:t>RESUELVE:</w:t>
      </w:r>
      <w:r w:rsidRPr="006C2B85">
        <w:rPr>
          <w:rFonts w:ascii="Arial Narrow" w:hAnsi="Arial Narrow"/>
          <w:sz w:val="27"/>
          <w:szCs w:val="27"/>
        </w:rPr>
        <w:t xml:space="preserve"> . . . . . . . . . . . . . . . . . . . . .  . . . . . . . . . . . </w:t>
      </w:r>
      <w:r w:rsidRPr="006C2B85">
        <w:rPr>
          <w:rFonts w:ascii="Arial Narrow" w:hAnsi="Arial Narrow" w:cs="Arial"/>
          <w:sz w:val="27"/>
          <w:szCs w:val="27"/>
        </w:rPr>
        <w:t xml:space="preserve">. . . . . . . . . </w:t>
      </w:r>
    </w:p>
    <w:p w:rsidR="00580EAA" w:rsidRPr="006C2B85" w:rsidRDefault="00580EAA" w:rsidP="00580EAA">
      <w:pPr>
        <w:spacing w:line="276" w:lineRule="auto"/>
        <w:jc w:val="both"/>
        <w:rPr>
          <w:rFonts w:ascii="Arial Narrow" w:hAnsi="Arial Narrow"/>
          <w:sz w:val="27"/>
          <w:szCs w:val="27"/>
        </w:rPr>
      </w:pPr>
    </w:p>
    <w:p w:rsidR="00580EAA" w:rsidRPr="006C2B85" w:rsidRDefault="00580EAA" w:rsidP="00580EAA">
      <w:pPr>
        <w:spacing w:line="360" w:lineRule="auto"/>
        <w:ind w:firstLine="708"/>
        <w:jc w:val="both"/>
        <w:rPr>
          <w:rFonts w:ascii="Arial Narrow" w:hAnsi="Arial Narrow"/>
          <w:sz w:val="27"/>
          <w:szCs w:val="27"/>
        </w:rPr>
      </w:pPr>
      <w:r w:rsidRPr="006C2B85">
        <w:rPr>
          <w:rFonts w:ascii="Arial Narrow" w:hAnsi="Arial Narrow"/>
          <w:b/>
          <w:sz w:val="27"/>
          <w:szCs w:val="27"/>
        </w:rPr>
        <w:t>PRIMERO.-</w:t>
      </w:r>
      <w:r w:rsidRPr="006C2B85">
        <w:rPr>
          <w:rFonts w:ascii="Arial Narrow" w:hAnsi="Arial Narrow"/>
          <w:sz w:val="27"/>
          <w:szCs w:val="27"/>
        </w:rPr>
        <w:t xml:space="preserve"> Este Juzgado Administrativo Municipal, por razón de turno, resultó competente para tramitar y resolver este proceso administrativo. . . . . . . . . . .</w:t>
      </w:r>
      <w:r w:rsidRPr="006C2B85">
        <w:rPr>
          <w:rFonts w:ascii="Arial Narrow" w:hAnsi="Arial Narrow" w:cs="Arial"/>
          <w:sz w:val="27"/>
          <w:szCs w:val="27"/>
        </w:rPr>
        <w:t xml:space="preserve"> </w:t>
      </w:r>
    </w:p>
    <w:p w:rsidR="00580EAA" w:rsidRPr="006C2B85" w:rsidRDefault="00580EAA" w:rsidP="00580EAA">
      <w:pPr>
        <w:spacing w:line="276" w:lineRule="auto"/>
        <w:jc w:val="both"/>
        <w:rPr>
          <w:rFonts w:ascii="Arial Narrow" w:hAnsi="Arial Narrow"/>
          <w:sz w:val="27"/>
          <w:szCs w:val="27"/>
        </w:rPr>
      </w:pPr>
    </w:p>
    <w:p w:rsidR="00580EAA" w:rsidRPr="006C2B85" w:rsidRDefault="00580EAA" w:rsidP="00586C01">
      <w:pPr>
        <w:spacing w:line="360" w:lineRule="auto"/>
        <w:ind w:firstLine="708"/>
        <w:jc w:val="both"/>
        <w:rPr>
          <w:rFonts w:ascii="Arial Narrow" w:hAnsi="Arial Narrow" w:cs="Arial"/>
          <w:sz w:val="27"/>
          <w:szCs w:val="27"/>
        </w:rPr>
      </w:pPr>
      <w:r w:rsidRPr="006C2B85">
        <w:rPr>
          <w:rFonts w:ascii="Arial Narrow" w:hAnsi="Arial Narrow"/>
          <w:b/>
          <w:sz w:val="27"/>
          <w:szCs w:val="27"/>
        </w:rPr>
        <w:t>SEGUNDO.-</w:t>
      </w:r>
      <w:r w:rsidRPr="006C2B85">
        <w:rPr>
          <w:rFonts w:ascii="Arial Narrow" w:hAnsi="Arial Narrow"/>
          <w:sz w:val="27"/>
          <w:szCs w:val="27"/>
        </w:rPr>
        <w:t xml:space="preserve"> Se declara la </w:t>
      </w:r>
      <w:r w:rsidR="00586C01" w:rsidRPr="006C2B85">
        <w:rPr>
          <w:rFonts w:ascii="Arial Narrow" w:hAnsi="Arial Narrow"/>
          <w:b/>
          <w:sz w:val="27"/>
          <w:szCs w:val="27"/>
        </w:rPr>
        <w:t>NULIDAD LISA Y LLANA</w:t>
      </w:r>
      <w:r w:rsidR="00586C01" w:rsidRPr="006C2B85">
        <w:rPr>
          <w:rFonts w:ascii="Arial Narrow" w:hAnsi="Arial Narrow"/>
          <w:sz w:val="27"/>
          <w:szCs w:val="27"/>
        </w:rPr>
        <w:t xml:space="preserve"> </w:t>
      </w:r>
      <w:r w:rsidRPr="006C2B85">
        <w:rPr>
          <w:rFonts w:ascii="Arial Narrow" w:hAnsi="Arial Narrow"/>
          <w:sz w:val="27"/>
          <w:szCs w:val="27"/>
        </w:rPr>
        <w:t>del</w:t>
      </w:r>
      <w:r w:rsidR="00CF76AA" w:rsidRPr="006C2B85">
        <w:rPr>
          <w:rFonts w:ascii="Arial Narrow" w:hAnsi="Arial Narrow" w:cs="Arial"/>
          <w:sz w:val="27"/>
          <w:szCs w:val="27"/>
        </w:rPr>
        <w:t xml:space="preserve"> </w:t>
      </w:r>
      <w:r w:rsidR="00586C01" w:rsidRPr="006C2B85">
        <w:rPr>
          <w:rFonts w:ascii="Arial Narrow" w:hAnsi="Arial Narrow"/>
          <w:sz w:val="27"/>
          <w:szCs w:val="27"/>
        </w:rPr>
        <w:t>estado de cuenta</w:t>
      </w:r>
      <w:r w:rsidR="00586C01" w:rsidRPr="006C2B85">
        <w:rPr>
          <w:rFonts w:ascii="Arial Narrow" w:hAnsi="Arial Narrow" w:cs="Arial"/>
          <w:sz w:val="27"/>
          <w:szCs w:val="27"/>
        </w:rPr>
        <w:t xml:space="preserve"> </w:t>
      </w:r>
      <w:r w:rsidR="008327B2" w:rsidRPr="006C2B85">
        <w:rPr>
          <w:rFonts w:ascii="Arial Narrow" w:hAnsi="Arial Narrow"/>
          <w:sz w:val="27"/>
          <w:szCs w:val="27"/>
        </w:rPr>
        <w:t>(…)</w:t>
      </w:r>
      <w:r w:rsidR="00586C01" w:rsidRPr="006C2B85">
        <w:rPr>
          <w:rFonts w:ascii="Arial Narrow" w:hAnsi="Arial Narrow"/>
          <w:sz w:val="27"/>
          <w:szCs w:val="27"/>
        </w:rPr>
        <w:t xml:space="preserve">, relativo a la cuenta predial </w:t>
      </w:r>
      <w:r w:rsidR="008327B2" w:rsidRPr="006C2B85">
        <w:rPr>
          <w:rFonts w:ascii="Arial Narrow" w:hAnsi="Arial Narrow"/>
          <w:sz w:val="27"/>
          <w:szCs w:val="27"/>
        </w:rPr>
        <w:t>(…)</w:t>
      </w:r>
      <w:r w:rsidR="00586C01" w:rsidRPr="006C2B85">
        <w:rPr>
          <w:rFonts w:ascii="Arial Narrow" w:hAnsi="Arial Narrow"/>
          <w:sz w:val="27"/>
          <w:szCs w:val="27"/>
        </w:rPr>
        <w:t xml:space="preserve"> y cuenta catastral </w:t>
      </w:r>
      <w:r w:rsidR="008327B2" w:rsidRPr="006C2B85">
        <w:rPr>
          <w:rFonts w:ascii="Arial Narrow" w:hAnsi="Arial Narrow"/>
          <w:sz w:val="27"/>
          <w:szCs w:val="27"/>
        </w:rPr>
        <w:t>(…)</w:t>
      </w:r>
      <w:r w:rsidR="00586C01" w:rsidRPr="006C2B85">
        <w:rPr>
          <w:rFonts w:ascii="Arial Narrow" w:hAnsi="Arial Narrow"/>
          <w:sz w:val="27"/>
          <w:szCs w:val="27"/>
        </w:rPr>
        <w:t xml:space="preserve">, </w:t>
      </w:r>
      <w:r w:rsidR="00586C01" w:rsidRPr="006C2B85">
        <w:rPr>
          <w:rFonts w:ascii="Arial Narrow" w:hAnsi="Arial Narrow" w:cs="Arial"/>
          <w:sz w:val="27"/>
          <w:szCs w:val="27"/>
        </w:rPr>
        <w:t xml:space="preserve">del inmueble ubicado en </w:t>
      </w:r>
      <w:r w:rsidR="008327B2" w:rsidRPr="006C2B85">
        <w:rPr>
          <w:rFonts w:ascii="Arial Narrow" w:hAnsi="Arial Narrow"/>
          <w:sz w:val="27"/>
          <w:szCs w:val="27"/>
        </w:rPr>
        <w:t>(…)</w:t>
      </w:r>
      <w:r w:rsidR="00586C01" w:rsidRPr="006C2B85">
        <w:rPr>
          <w:rFonts w:ascii="Arial Narrow" w:hAnsi="Arial Narrow" w:cs="Arial"/>
          <w:sz w:val="27"/>
          <w:szCs w:val="27"/>
        </w:rPr>
        <w:t xml:space="preserve"> esta ciudad, que fija</w:t>
      </w:r>
      <w:r w:rsidR="00586C01" w:rsidRPr="006C2B85">
        <w:rPr>
          <w:rFonts w:ascii="Arial Narrow" w:hAnsi="Arial Narrow"/>
          <w:sz w:val="27"/>
          <w:szCs w:val="27"/>
        </w:rPr>
        <w:t xml:space="preserve"> un </w:t>
      </w:r>
      <w:r w:rsidR="00586C01" w:rsidRPr="006C2B85">
        <w:rPr>
          <w:rFonts w:ascii="Arial Narrow" w:hAnsi="Arial Narrow" w:cs="Arial"/>
          <w:sz w:val="27"/>
          <w:szCs w:val="27"/>
        </w:rPr>
        <w:t>adeudo a cargo de la parte actora</w:t>
      </w:r>
      <w:r w:rsidR="00586C01" w:rsidRPr="006C2B85">
        <w:rPr>
          <w:rFonts w:ascii="Arial Narrow" w:hAnsi="Arial Narrow"/>
          <w:sz w:val="27"/>
          <w:szCs w:val="27"/>
        </w:rPr>
        <w:t>, por la cantidad de $4,409.12 (Cuatro mil cuatrocientos nueve pesos 12/100 moneda nacional)</w:t>
      </w:r>
      <w:r w:rsidR="007870BA" w:rsidRPr="006C2B85">
        <w:rPr>
          <w:rFonts w:ascii="Arial Narrow" w:hAnsi="Arial Narrow"/>
          <w:sz w:val="27"/>
          <w:szCs w:val="27"/>
        </w:rPr>
        <w:t xml:space="preserve"> y el</w:t>
      </w:r>
      <w:r w:rsidR="00586C01" w:rsidRPr="006C2B85">
        <w:rPr>
          <w:rFonts w:ascii="Arial Narrow" w:hAnsi="Arial Narrow"/>
          <w:sz w:val="27"/>
          <w:szCs w:val="27"/>
        </w:rPr>
        <w:t xml:space="preserve"> estado de cuenta</w:t>
      </w:r>
      <w:r w:rsidR="00586C01" w:rsidRPr="006C2B85">
        <w:rPr>
          <w:rFonts w:ascii="Arial Narrow" w:hAnsi="Arial Narrow" w:cs="Arial"/>
          <w:sz w:val="27"/>
          <w:szCs w:val="27"/>
        </w:rPr>
        <w:t xml:space="preserve"> </w:t>
      </w:r>
      <w:r w:rsidR="008327B2" w:rsidRPr="006C2B85">
        <w:rPr>
          <w:rFonts w:ascii="Arial Narrow" w:hAnsi="Arial Narrow"/>
          <w:sz w:val="27"/>
          <w:szCs w:val="27"/>
        </w:rPr>
        <w:t>(…)</w:t>
      </w:r>
      <w:r w:rsidR="00586C01" w:rsidRPr="006C2B85">
        <w:rPr>
          <w:rFonts w:ascii="Arial Narrow" w:hAnsi="Arial Narrow"/>
          <w:sz w:val="27"/>
          <w:szCs w:val="27"/>
        </w:rPr>
        <w:t xml:space="preserve">, relativo a la cuenta predial </w:t>
      </w:r>
      <w:r w:rsidR="008327B2" w:rsidRPr="006C2B85">
        <w:rPr>
          <w:rFonts w:ascii="Arial Narrow" w:hAnsi="Arial Narrow"/>
          <w:sz w:val="27"/>
          <w:szCs w:val="27"/>
        </w:rPr>
        <w:t>(…)</w:t>
      </w:r>
      <w:r w:rsidR="00586C01" w:rsidRPr="006C2B85">
        <w:rPr>
          <w:rFonts w:ascii="Arial Narrow" w:hAnsi="Arial Narrow"/>
          <w:sz w:val="27"/>
          <w:szCs w:val="27"/>
        </w:rPr>
        <w:t xml:space="preserve"> y cuenta catastral </w:t>
      </w:r>
      <w:r w:rsidR="008327B2" w:rsidRPr="006C2B85">
        <w:rPr>
          <w:rFonts w:ascii="Arial Narrow" w:hAnsi="Arial Narrow"/>
          <w:sz w:val="27"/>
          <w:szCs w:val="27"/>
        </w:rPr>
        <w:t>(…)</w:t>
      </w:r>
      <w:r w:rsidR="00586C01" w:rsidRPr="006C2B85">
        <w:rPr>
          <w:rFonts w:ascii="Arial Narrow" w:hAnsi="Arial Narrow"/>
          <w:sz w:val="27"/>
          <w:szCs w:val="27"/>
        </w:rPr>
        <w:t xml:space="preserve">, </w:t>
      </w:r>
      <w:r w:rsidR="00586C01" w:rsidRPr="006C2B85">
        <w:rPr>
          <w:rFonts w:ascii="Arial Narrow" w:hAnsi="Arial Narrow" w:cs="Arial"/>
          <w:sz w:val="27"/>
          <w:szCs w:val="27"/>
        </w:rPr>
        <w:t>del inmueble ubicado en la calle Lázaro Cárdenas 10 5 6, de la Colonia: Piletas I y II, de esta ciudad, que fija</w:t>
      </w:r>
      <w:r w:rsidR="00586C01" w:rsidRPr="006C2B85">
        <w:rPr>
          <w:rFonts w:ascii="Arial Narrow" w:hAnsi="Arial Narrow"/>
          <w:sz w:val="27"/>
          <w:szCs w:val="27"/>
        </w:rPr>
        <w:t xml:space="preserve"> un </w:t>
      </w:r>
      <w:r w:rsidR="00586C01" w:rsidRPr="006C2B85">
        <w:rPr>
          <w:rFonts w:ascii="Arial Narrow" w:hAnsi="Arial Narrow" w:cs="Arial"/>
          <w:sz w:val="27"/>
          <w:szCs w:val="27"/>
        </w:rPr>
        <w:t>adeudo a cargo de la parte actora</w:t>
      </w:r>
      <w:r w:rsidR="00586C01" w:rsidRPr="006C2B85">
        <w:rPr>
          <w:rFonts w:ascii="Arial Narrow" w:hAnsi="Arial Narrow"/>
          <w:sz w:val="27"/>
          <w:szCs w:val="27"/>
        </w:rPr>
        <w:t>, por la cantidad de</w:t>
      </w:r>
      <w:r w:rsidR="007870BA" w:rsidRPr="006C2B85">
        <w:rPr>
          <w:rFonts w:ascii="Arial Narrow" w:hAnsi="Arial Narrow"/>
          <w:sz w:val="27"/>
          <w:szCs w:val="27"/>
        </w:rPr>
        <w:t xml:space="preserve"> $5,557.71 </w:t>
      </w:r>
      <w:r w:rsidR="00586C01" w:rsidRPr="006C2B85">
        <w:rPr>
          <w:rFonts w:ascii="Arial Narrow" w:hAnsi="Arial Narrow"/>
          <w:sz w:val="27"/>
          <w:szCs w:val="27"/>
        </w:rPr>
        <w:t>(Cinco mil quinientos cincuenta y siete pesos 71/100 moneda nacional), ambos por concepto de rezagos de impuesto predial, recargos de rezagos y gastos de ejecución</w:t>
      </w:r>
      <w:r w:rsidRPr="006C2B85">
        <w:rPr>
          <w:rFonts w:ascii="Arial Narrow" w:hAnsi="Arial Narrow" w:cs="Arial"/>
          <w:sz w:val="27"/>
          <w:szCs w:val="27"/>
        </w:rPr>
        <w:t>;</w:t>
      </w:r>
      <w:r w:rsidRPr="006C2B85">
        <w:rPr>
          <w:rFonts w:ascii="Arial Narrow" w:hAnsi="Arial Narrow"/>
          <w:sz w:val="27"/>
          <w:szCs w:val="27"/>
        </w:rPr>
        <w:t xml:space="preserve"> por las razones lógicas y jurídicas expresadas en el cuarto considerando de esta sentencia</w:t>
      </w:r>
      <w:r w:rsidRPr="006C2B85">
        <w:rPr>
          <w:rFonts w:ascii="Arial Narrow" w:hAnsi="Arial Narrow" w:cs="Arial"/>
          <w:sz w:val="27"/>
          <w:szCs w:val="27"/>
        </w:rPr>
        <w:t>.</w:t>
      </w:r>
      <w:r w:rsidRPr="006C2B85">
        <w:rPr>
          <w:rFonts w:ascii="Arial Narrow" w:hAnsi="Arial Narrow"/>
          <w:sz w:val="27"/>
          <w:szCs w:val="27"/>
        </w:rPr>
        <w:t xml:space="preserve"> </w:t>
      </w:r>
      <w:r w:rsidR="008327B2" w:rsidRPr="006C2B85">
        <w:rPr>
          <w:rFonts w:ascii="Arial Narrow" w:hAnsi="Arial Narrow"/>
          <w:sz w:val="27"/>
          <w:szCs w:val="27"/>
        </w:rPr>
        <w:t xml:space="preserve">. . . . . . . . . . . . . . . . . . . . . . . . . . . . . . . . . . . . . . . . . </w:t>
      </w:r>
    </w:p>
    <w:p w:rsidR="007870BA" w:rsidRPr="006C2B85" w:rsidRDefault="007870BA" w:rsidP="00586C01">
      <w:pPr>
        <w:spacing w:line="360" w:lineRule="auto"/>
        <w:ind w:firstLine="708"/>
        <w:jc w:val="both"/>
        <w:rPr>
          <w:rFonts w:ascii="Arial Narrow" w:hAnsi="Arial Narrow"/>
          <w:sz w:val="27"/>
          <w:szCs w:val="27"/>
        </w:rPr>
      </w:pPr>
    </w:p>
    <w:p w:rsidR="007870BA" w:rsidRPr="006C2B85" w:rsidRDefault="00580EAA" w:rsidP="00586C01">
      <w:pPr>
        <w:spacing w:line="360" w:lineRule="auto"/>
        <w:ind w:firstLine="708"/>
        <w:jc w:val="both"/>
        <w:rPr>
          <w:rFonts w:ascii="Arial Narrow" w:hAnsi="Arial Narrow"/>
          <w:sz w:val="27"/>
          <w:szCs w:val="27"/>
        </w:rPr>
      </w:pPr>
      <w:r w:rsidRPr="006C2B85">
        <w:rPr>
          <w:rFonts w:ascii="Arial Narrow" w:hAnsi="Arial Narrow"/>
          <w:sz w:val="27"/>
          <w:szCs w:val="27"/>
        </w:rPr>
        <w:t xml:space="preserve">Notifíquese a la autoridad demandada por oficio y a la parte actora </w:t>
      </w:r>
      <w:r w:rsidR="002D7164" w:rsidRPr="006C2B85">
        <w:rPr>
          <w:rFonts w:ascii="Arial Narrow" w:hAnsi="Arial Narrow"/>
          <w:sz w:val="27"/>
          <w:szCs w:val="27"/>
        </w:rPr>
        <w:t>personal-</w:t>
      </w:r>
    </w:p>
    <w:p w:rsidR="00586C01" w:rsidRPr="006C2B85" w:rsidRDefault="00580EAA" w:rsidP="007870BA">
      <w:pPr>
        <w:spacing w:line="360" w:lineRule="auto"/>
        <w:jc w:val="both"/>
        <w:rPr>
          <w:rFonts w:ascii="Arial Narrow" w:hAnsi="Arial Narrow"/>
          <w:sz w:val="27"/>
          <w:szCs w:val="27"/>
        </w:rPr>
      </w:pPr>
      <w:r w:rsidRPr="006C2B85">
        <w:rPr>
          <w:rFonts w:ascii="Arial Narrow" w:hAnsi="Arial Narrow"/>
          <w:sz w:val="27"/>
          <w:szCs w:val="27"/>
        </w:rPr>
        <w:t>mente en el domicilio señalado en autos para tal efecto</w:t>
      </w:r>
      <w:r w:rsidR="007870BA" w:rsidRPr="006C2B85">
        <w:rPr>
          <w:rFonts w:ascii="Arial Narrow" w:hAnsi="Arial Narrow"/>
          <w:sz w:val="27"/>
          <w:szCs w:val="27"/>
        </w:rPr>
        <w:t xml:space="preserve">. . . . . . . .  . . . . . . . </w:t>
      </w:r>
      <w:r w:rsidR="002D7164" w:rsidRPr="006C2B85">
        <w:rPr>
          <w:rFonts w:ascii="Arial Narrow" w:hAnsi="Arial Narrow" w:cs="Arial"/>
          <w:sz w:val="27"/>
          <w:szCs w:val="27"/>
        </w:rPr>
        <w:t xml:space="preserve">. . . . . . . . </w:t>
      </w:r>
    </w:p>
    <w:p w:rsidR="00580EAA" w:rsidRPr="006C2B85" w:rsidRDefault="00580EAA" w:rsidP="00586C01">
      <w:pPr>
        <w:spacing w:line="360" w:lineRule="auto"/>
        <w:jc w:val="both"/>
        <w:rPr>
          <w:rFonts w:ascii="Arial Narrow" w:hAnsi="Arial Narrow"/>
          <w:sz w:val="27"/>
          <w:szCs w:val="27"/>
        </w:rPr>
      </w:pPr>
    </w:p>
    <w:p w:rsidR="00580EAA" w:rsidRPr="006C2B85" w:rsidRDefault="00580EAA" w:rsidP="00580EAA">
      <w:pPr>
        <w:spacing w:line="360" w:lineRule="auto"/>
        <w:ind w:firstLine="708"/>
        <w:jc w:val="both"/>
        <w:rPr>
          <w:rFonts w:ascii="Arial Narrow" w:hAnsi="Arial Narrow" w:cs="Arial"/>
          <w:sz w:val="27"/>
          <w:szCs w:val="27"/>
        </w:rPr>
      </w:pPr>
      <w:r w:rsidRPr="006C2B85">
        <w:rPr>
          <w:rFonts w:ascii="Arial Narrow" w:hAnsi="Arial Narrow"/>
          <w:sz w:val="27"/>
          <w:szCs w:val="27"/>
        </w:rPr>
        <w:t>En su oportunidad, archívese este expediente, como asunto totalmente concluido y dése  de baja en el Libro de Registros de este Juzgado. . . . . . . . . . . . . .</w:t>
      </w:r>
      <w:r w:rsidRPr="006C2B85">
        <w:rPr>
          <w:rFonts w:ascii="Arial Narrow" w:hAnsi="Arial Narrow" w:cs="Arial"/>
          <w:sz w:val="27"/>
          <w:szCs w:val="27"/>
        </w:rPr>
        <w:t xml:space="preserve"> </w:t>
      </w:r>
    </w:p>
    <w:p w:rsidR="00580EAA" w:rsidRPr="006C2B85" w:rsidRDefault="00580EAA" w:rsidP="00580EAA">
      <w:pPr>
        <w:spacing w:line="276" w:lineRule="auto"/>
        <w:jc w:val="both"/>
        <w:rPr>
          <w:rFonts w:ascii="Arial Narrow" w:hAnsi="Arial Narrow" w:cs="Arial"/>
          <w:sz w:val="27"/>
          <w:szCs w:val="27"/>
        </w:rPr>
      </w:pPr>
    </w:p>
    <w:p w:rsidR="00070E01" w:rsidRPr="006C2B85" w:rsidRDefault="00580EAA" w:rsidP="002D7164">
      <w:pPr>
        <w:spacing w:line="360" w:lineRule="auto"/>
        <w:ind w:firstLine="708"/>
        <w:jc w:val="both"/>
        <w:rPr>
          <w:rFonts w:ascii="Arial Narrow" w:hAnsi="Arial Narrow"/>
          <w:sz w:val="27"/>
          <w:szCs w:val="27"/>
        </w:rPr>
      </w:pPr>
      <w:r w:rsidRPr="006C2B85">
        <w:rPr>
          <w:rFonts w:ascii="Arial Narrow" w:hAnsi="Arial Narrow"/>
          <w:sz w:val="27"/>
          <w:szCs w:val="27"/>
        </w:rPr>
        <w:t xml:space="preserve">Así lo resolvió y firma, en 4 cuatro tantos, el </w:t>
      </w:r>
      <w:r w:rsidRPr="006C2B85">
        <w:rPr>
          <w:rFonts w:ascii="Arial Narrow" w:hAnsi="Arial Narrow"/>
          <w:b/>
          <w:sz w:val="27"/>
          <w:szCs w:val="27"/>
        </w:rPr>
        <w:t xml:space="preserve">LICENCIADO ELIVERIO GARCÍA MONZÓN, </w:t>
      </w:r>
      <w:r w:rsidRPr="006C2B85">
        <w:rPr>
          <w:rFonts w:ascii="Arial Narrow" w:hAnsi="Arial Narrow"/>
          <w:sz w:val="27"/>
          <w:szCs w:val="27"/>
        </w:rPr>
        <w:t xml:space="preserve">Juez Primero Administrativo Municipal de León, Guanajuato, </w:t>
      </w:r>
      <w:r w:rsidRPr="006C2B85">
        <w:rPr>
          <w:rFonts w:ascii="Arial Narrow" w:hAnsi="Arial Narrow"/>
          <w:sz w:val="27"/>
          <w:szCs w:val="27"/>
        </w:rPr>
        <w:lastRenderedPageBreak/>
        <w:t xml:space="preserve">quien actúa asistido en forma legal con la </w:t>
      </w:r>
      <w:r w:rsidRPr="006C2B85">
        <w:rPr>
          <w:rFonts w:ascii="Arial Narrow" w:hAnsi="Arial Narrow"/>
          <w:b/>
          <w:sz w:val="27"/>
          <w:szCs w:val="27"/>
        </w:rPr>
        <w:t>LICENCIADA MA. TERESA ALFÉREZ RODRÍGUEZ,</w:t>
      </w:r>
      <w:r w:rsidRPr="006C2B85">
        <w:rPr>
          <w:rFonts w:ascii="Arial Narrow" w:hAnsi="Arial Narrow"/>
          <w:sz w:val="27"/>
          <w:szCs w:val="27"/>
        </w:rPr>
        <w:t xml:space="preserve"> Secretaria de Estudio y Cuenta</w:t>
      </w:r>
      <w:r w:rsidRPr="006C2B85">
        <w:rPr>
          <w:rFonts w:ascii="Arial Narrow" w:hAnsi="Arial Narrow"/>
          <w:b/>
          <w:sz w:val="27"/>
          <w:szCs w:val="27"/>
        </w:rPr>
        <w:t>.- que da fe</w:t>
      </w:r>
      <w:r w:rsidRPr="006C2B85">
        <w:rPr>
          <w:rFonts w:ascii="Arial Narrow" w:hAnsi="Arial Narrow"/>
          <w:sz w:val="27"/>
          <w:szCs w:val="27"/>
        </w:rPr>
        <w:t xml:space="preserve">. . . . . </w:t>
      </w:r>
      <w:r w:rsidR="002D7164" w:rsidRPr="006C2B85">
        <w:rPr>
          <w:rFonts w:ascii="Arial Narrow" w:hAnsi="Arial Narrow"/>
          <w:sz w:val="27"/>
          <w:szCs w:val="27"/>
        </w:rPr>
        <w:t xml:space="preserve">. . . . . .  . . . . . . . . . </w:t>
      </w:r>
    </w:p>
    <w:sectPr w:rsidR="00070E01" w:rsidRPr="006C2B85" w:rsidSect="00580EAA">
      <w:headerReference w:type="even" r:id="rId8"/>
      <w:headerReference w:type="default" r:id="rId9"/>
      <w:pgSz w:w="12242" w:h="20163" w:code="5"/>
      <w:pgMar w:top="2835"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EA1" w:rsidRDefault="00DC2EA1">
      <w:r>
        <w:separator/>
      </w:r>
    </w:p>
  </w:endnote>
  <w:endnote w:type="continuationSeparator" w:id="0">
    <w:p w:rsidR="00DC2EA1" w:rsidRDefault="00DC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EA1" w:rsidRDefault="00DC2EA1">
      <w:r>
        <w:separator/>
      </w:r>
    </w:p>
  </w:footnote>
  <w:footnote w:type="continuationSeparator" w:id="0">
    <w:p w:rsidR="00DC2EA1" w:rsidRDefault="00DC2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E4D" w:rsidRDefault="004A5E4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A5E4D" w:rsidRDefault="004A5E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E4D" w:rsidRPr="00F749A7" w:rsidRDefault="004A5E4D">
    <w:pPr>
      <w:pStyle w:val="Encabezado"/>
      <w:framePr w:wrap="around" w:vAnchor="text" w:hAnchor="margin" w:xAlign="center" w:y="1"/>
      <w:rPr>
        <w:rStyle w:val="Nmerodepgina"/>
      </w:rPr>
    </w:pPr>
    <w:r w:rsidRPr="00F749A7">
      <w:rPr>
        <w:rStyle w:val="Nmerodepgina"/>
        <w:rFonts w:ascii="Arial Narrow" w:hAnsi="Arial Narrow"/>
        <w:sz w:val="26"/>
        <w:szCs w:val="26"/>
      </w:rPr>
      <w:fldChar w:fldCharType="begin"/>
    </w:r>
    <w:r>
      <w:rPr>
        <w:rStyle w:val="Nmerodepgina"/>
        <w:rFonts w:ascii="Arial Narrow" w:hAnsi="Arial Narrow"/>
        <w:sz w:val="26"/>
        <w:szCs w:val="26"/>
      </w:rPr>
      <w:instrText>PAGE</w:instrText>
    </w:r>
    <w:r w:rsidRPr="00F749A7">
      <w:rPr>
        <w:rStyle w:val="Nmerodepgina"/>
        <w:rFonts w:ascii="Arial Narrow" w:hAnsi="Arial Narrow"/>
        <w:sz w:val="26"/>
        <w:szCs w:val="26"/>
      </w:rPr>
      <w:instrText xml:space="preserve">  </w:instrText>
    </w:r>
    <w:r w:rsidRPr="00F749A7">
      <w:rPr>
        <w:rStyle w:val="Nmerodepgina"/>
        <w:rFonts w:ascii="Arial Narrow" w:hAnsi="Arial Narrow"/>
        <w:sz w:val="26"/>
        <w:szCs w:val="26"/>
      </w:rPr>
      <w:fldChar w:fldCharType="separate"/>
    </w:r>
    <w:r w:rsidR="006C2B85">
      <w:rPr>
        <w:rStyle w:val="Nmerodepgina"/>
        <w:rFonts w:ascii="Arial Narrow" w:hAnsi="Arial Narrow"/>
        <w:noProof/>
        <w:sz w:val="26"/>
        <w:szCs w:val="26"/>
      </w:rPr>
      <w:t>2</w:t>
    </w:r>
    <w:r w:rsidRPr="00F749A7">
      <w:rPr>
        <w:rStyle w:val="Nmerodepgina"/>
        <w:rFonts w:ascii="Arial Narrow" w:hAnsi="Arial Narrow"/>
        <w:sz w:val="26"/>
        <w:szCs w:val="26"/>
      </w:rPr>
      <w:fldChar w:fldCharType="end"/>
    </w:r>
  </w:p>
  <w:p w:rsidR="004A5E4D" w:rsidRDefault="004A5E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05885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EAA"/>
    <w:rsid w:val="00003D49"/>
    <w:rsid w:val="00015CB4"/>
    <w:rsid w:val="000245DF"/>
    <w:rsid w:val="0002564A"/>
    <w:rsid w:val="00070E01"/>
    <w:rsid w:val="000756E3"/>
    <w:rsid w:val="000A0445"/>
    <w:rsid w:val="000B3060"/>
    <w:rsid w:val="000C1FE9"/>
    <w:rsid w:val="001060CA"/>
    <w:rsid w:val="001063A3"/>
    <w:rsid w:val="00107576"/>
    <w:rsid w:val="00144556"/>
    <w:rsid w:val="00145BC7"/>
    <w:rsid w:val="00154B07"/>
    <w:rsid w:val="00170155"/>
    <w:rsid w:val="00187E68"/>
    <w:rsid w:val="001C59CD"/>
    <w:rsid w:val="00214C51"/>
    <w:rsid w:val="00215353"/>
    <w:rsid w:val="0023362B"/>
    <w:rsid w:val="00242A18"/>
    <w:rsid w:val="00250F95"/>
    <w:rsid w:val="00275491"/>
    <w:rsid w:val="00283C0E"/>
    <w:rsid w:val="002D1542"/>
    <w:rsid w:val="002D35D5"/>
    <w:rsid w:val="002D7164"/>
    <w:rsid w:val="00315390"/>
    <w:rsid w:val="0032668F"/>
    <w:rsid w:val="003941D0"/>
    <w:rsid w:val="003B3CC7"/>
    <w:rsid w:val="0040137F"/>
    <w:rsid w:val="004300CE"/>
    <w:rsid w:val="00443F53"/>
    <w:rsid w:val="0045183D"/>
    <w:rsid w:val="00496401"/>
    <w:rsid w:val="004A38FC"/>
    <w:rsid w:val="004A5E4D"/>
    <w:rsid w:val="004B6E17"/>
    <w:rsid w:val="004B7A38"/>
    <w:rsid w:val="004E48F8"/>
    <w:rsid w:val="004E4DD6"/>
    <w:rsid w:val="004F016D"/>
    <w:rsid w:val="00542759"/>
    <w:rsid w:val="00564643"/>
    <w:rsid w:val="00580EAA"/>
    <w:rsid w:val="00586C01"/>
    <w:rsid w:val="0059578B"/>
    <w:rsid w:val="005B1845"/>
    <w:rsid w:val="005F23B9"/>
    <w:rsid w:val="005F5C71"/>
    <w:rsid w:val="0061653A"/>
    <w:rsid w:val="00622C6D"/>
    <w:rsid w:val="006430A2"/>
    <w:rsid w:val="00652A3C"/>
    <w:rsid w:val="0067227C"/>
    <w:rsid w:val="006748DC"/>
    <w:rsid w:val="00687D79"/>
    <w:rsid w:val="006A1E9D"/>
    <w:rsid w:val="006B7B97"/>
    <w:rsid w:val="006C0DD2"/>
    <w:rsid w:val="006C2B85"/>
    <w:rsid w:val="006F6C9E"/>
    <w:rsid w:val="007115BC"/>
    <w:rsid w:val="00714376"/>
    <w:rsid w:val="00717828"/>
    <w:rsid w:val="00720F53"/>
    <w:rsid w:val="00746C19"/>
    <w:rsid w:val="007629CD"/>
    <w:rsid w:val="007870BA"/>
    <w:rsid w:val="00791607"/>
    <w:rsid w:val="00794883"/>
    <w:rsid w:val="007C6B69"/>
    <w:rsid w:val="007D23A2"/>
    <w:rsid w:val="007D3920"/>
    <w:rsid w:val="007D3C85"/>
    <w:rsid w:val="007F55FC"/>
    <w:rsid w:val="007F787C"/>
    <w:rsid w:val="0080080B"/>
    <w:rsid w:val="008117F9"/>
    <w:rsid w:val="00822886"/>
    <w:rsid w:val="008327B2"/>
    <w:rsid w:val="00834F10"/>
    <w:rsid w:val="00842BF4"/>
    <w:rsid w:val="00862DF6"/>
    <w:rsid w:val="00863831"/>
    <w:rsid w:val="00873CB0"/>
    <w:rsid w:val="008756CD"/>
    <w:rsid w:val="008847A5"/>
    <w:rsid w:val="00885270"/>
    <w:rsid w:val="0089200E"/>
    <w:rsid w:val="008F26D1"/>
    <w:rsid w:val="00910CAC"/>
    <w:rsid w:val="009118AE"/>
    <w:rsid w:val="00965A0F"/>
    <w:rsid w:val="0097453E"/>
    <w:rsid w:val="00997F6D"/>
    <w:rsid w:val="009D6135"/>
    <w:rsid w:val="00A2468E"/>
    <w:rsid w:val="00A30E3F"/>
    <w:rsid w:val="00A44F65"/>
    <w:rsid w:val="00A4739F"/>
    <w:rsid w:val="00A51D20"/>
    <w:rsid w:val="00A73DD7"/>
    <w:rsid w:val="00A81E71"/>
    <w:rsid w:val="00AE5696"/>
    <w:rsid w:val="00B0315F"/>
    <w:rsid w:val="00B05BCC"/>
    <w:rsid w:val="00B303AC"/>
    <w:rsid w:val="00BA3ED9"/>
    <w:rsid w:val="00BB1CFF"/>
    <w:rsid w:val="00BC72ED"/>
    <w:rsid w:val="00BD4F7A"/>
    <w:rsid w:val="00C17FF0"/>
    <w:rsid w:val="00C22FAA"/>
    <w:rsid w:val="00C433FC"/>
    <w:rsid w:val="00C655F9"/>
    <w:rsid w:val="00C957B2"/>
    <w:rsid w:val="00CA1BF3"/>
    <w:rsid w:val="00CA7C47"/>
    <w:rsid w:val="00CF76AA"/>
    <w:rsid w:val="00D112F5"/>
    <w:rsid w:val="00D17528"/>
    <w:rsid w:val="00D2652B"/>
    <w:rsid w:val="00D6141D"/>
    <w:rsid w:val="00D87DCA"/>
    <w:rsid w:val="00DC0758"/>
    <w:rsid w:val="00DC2EA1"/>
    <w:rsid w:val="00DC6EA9"/>
    <w:rsid w:val="00DD7958"/>
    <w:rsid w:val="00E04F28"/>
    <w:rsid w:val="00E570AE"/>
    <w:rsid w:val="00E6552C"/>
    <w:rsid w:val="00E704F3"/>
    <w:rsid w:val="00E92946"/>
    <w:rsid w:val="00EA6C65"/>
    <w:rsid w:val="00EB185D"/>
    <w:rsid w:val="00EE6CE9"/>
    <w:rsid w:val="00F0188D"/>
    <w:rsid w:val="00F51BEF"/>
    <w:rsid w:val="00F97ED4"/>
    <w:rsid w:val="00FB481E"/>
    <w:rsid w:val="00FC6053"/>
    <w:rsid w:val="00FD08C0"/>
    <w:rsid w:val="00FD7DBE"/>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95916-EA92-4B20-BFE8-A8A3FE9E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371">
    <w:lsdException w:name="heading 1" w:qFormat="1"/>
    <w:lsdException w:name="heading 5"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AA"/>
    <w:rPr>
      <w:rFonts w:ascii="Times New Roman" w:eastAsia="Times New Roman" w:hAnsi="Times New Roman" w:cs="Times New Roman"/>
      <w:lang w:val="es-ES" w:eastAsia="es-ES"/>
    </w:rPr>
  </w:style>
  <w:style w:type="paragraph" w:styleId="Ttulo1">
    <w:name w:val="heading 1"/>
    <w:basedOn w:val="Normal"/>
    <w:next w:val="Normal"/>
    <w:link w:val="Ttulo1Car"/>
    <w:qFormat/>
    <w:rsid w:val="00580EAA"/>
    <w:pPr>
      <w:keepNext/>
      <w:jc w:val="center"/>
      <w:outlineLvl w:val="0"/>
    </w:pPr>
    <w:rPr>
      <w:rFonts w:ascii="Arial Narrow" w:hAnsi="Arial Narrow"/>
      <w:b/>
      <w:sz w:val="28"/>
      <w:szCs w:val="20"/>
    </w:rPr>
  </w:style>
  <w:style w:type="paragraph" w:styleId="Ttulo5">
    <w:name w:val="heading 5"/>
    <w:basedOn w:val="Normal"/>
    <w:next w:val="Normal"/>
    <w:link w:val="Ttulo5Car"/>
    <w:uiPriority w:val="9"/>
    <w:qFormat/>
    <w:rsid w:val="003941D0"/>
    <w:pPr>
      <w:keepNext/>
      <w:keepLines/>
      <w:spacing w:before="200"/>
      <w:outlineLvl w:val="4"/>
    </w:pPr>
    <w:rPr>
      <w:rFonts w:asciiTheme="majorHAnsi" w:eastAsiaTheme="majorEastAsia" w:hAnsiTheme="majorHAnsi" w:cstheme="majorBidi"/>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0EAA"/>
    <w:rPr>
      <w:rFonts w:ascii="Arial Narrow" w:eastAsia="Times New Roman" w:hAnsi="Arial Narrow" w:cs="Times New Roman"/>
      <w:b/>
      <w:sz w:val="28"/>
      <w:szCs w:val="20"/>
      <w:lang w:val="es-ES" w:eastAsia="es-ES"/>
    </w:rPr>
  </w:style>
  <w:style w:type="character" w:customStyle="1" w:styleId="EncabezadoCar">
    <w:name w:val="Encabezado Car"/>
    <w:link w:val="Encabezado"/>
    <w:rsid w:val="00580EAA"/>
    <w:rPr>
      <w:rFonts w:ascii="Times New Roman" w:eastAsia="Times New Roman" w:hAnsi="Times New Roman"/>
      <w:lang w:val="es-ES" w:eastAsia="es-ES"/>
    </w:rPr>
  </w:style>
  <w:style w:type="paragraph" w:styleId="Encabezado">
    <w:name w:val="header"/>
    <w:basedOn w:val="Normal"/>
    <w:link w:val="EncabezadoCar"/>
    <w:rsid w:val="00580EAA"/>
    <w:pPr>
      <w:tabs>
        <w:tab w:val="center" w:pos="4419"/>
        <w:tab w:val="right" w:pos="8838"/>
      </w:tabs>
    </w:pPr>
    <w:rPr>
      <w:rFonts w:cstheme="minorBidi"/>
    </w:rPr>
  </w:style>
  <w:style w:type="character" w:customStyle="1" w:styleId="EncabezadoCar1">
    <w:name w:val="Encabezado Car1"/>
    <w:basedOn w:val="Fuentedeprrafopredeter"/>
    <w:uiPriority w:val="99"/>
    <w:semiHidden/>
    <w:rsid w:val="00580EAA"/>
    <w:rPr>
      <w:rFonts w:ascii="Times New Roman" w:eastAsia="Times New Roman" w:hAnsi="Times New Roman" w:cs="Times New Roman"/>
      <w:lang w:val="es-ES" w:eastAsia="es-ES"/>
    </w:rPr>
  </w:style>
  <w:style w:type="character" w:customStyle="1" w:styleId="PiedepginaCar">
    <w:name w:val="Pie de página Car"/>
    <w:link w:val="Piedepgina"/>
    <w:uiPriority w:val="99"/>
    <w:semiHidden/>
    <w:rsid w:val="00580EAA"/>
    <w:rPr>
      <w:rFonts w:ascii="Times New Roman" w:eastAsia="Times New Roman" w:hAnsi="Times New Roman"/>
      <w:lang w:val="es-ES" w:eastAsia="es-ES"/>
    </w:rPr>
  </w:style>
  <w:style w:type="paragraph" w:styleId="Piedepgina">
    <w:name w:val="footer"/>
    <w:basedOn w:val="Normal"/>
    <w:link w:val="PiedepginaCar"/>
    <w:uiPriority w:val="99"/>
    <w:semiHidden/>
    <w:unhideWhenUsed/>
    <w:rsid w:val="00580EAA"/>
    <w:pPr>
      <w:tabs>
        <w:tab w:val="center" w:pos="4419"/>
        <w:tab w:val="right" w:pos="8838"/>
      </w:tabs>
    </w:pPr>
    <w:rPr>
      <w:rFonts w:cstheme="minorBidi"/>
    </w:rPr>
  </w:style>
  <w:style w:type="character" w:customStyle="1" w:styleId="PiedepginaCar1">
    <w:name w:val="Pie de página Car1"/>
    <w:basedOn w:val="Fuentedeprrafopredeter"/>
    <w:uiPriority w:val="99"/>
    <w:semiHidden/>
    <w:rsid w:val="00580EAA"/>
    <w:rPr>
      <w:rFonts w:ascii="Times New Roman" w:eastAsia="Times New Roman" w:hAnsi="Times New Roman" w:cs="Times New Roman"/>
      <w:lang w:val="es-ES" w:eastAsia="es-ES"/>
    </w:rPr>
  </w:style>
  <w:style w:type="character" w:styleId="Nmerodepgina">
    <w:name w:val="page number"/>
    <w:rsid w:val="00580EAA"/>
    <w:rPr>
      <w:rFonts w:cs="Times New Roman"/>
    </w:rPr>
  </w:style>
  <w:style w:type="character" w:customStyle="1" w:styleId="Ttulo5Car">
    <w:name w:val="Título 5 Car"/>
    <w:basedOn w:val="Fuentedeprrafopredeter"/>
    <w:link w:val="Ttulo5"/>
    <w:uiPriority w:val="9"/>
    <w:rsid w:val="003941D0"/>
    <w:rPr>
      <w:rFonts w:asciiTheme="majorHAnsi" w:eastAsiaTheme="majorEastAsia" w:hAnsiTheme="majorHAnsi" w:cstheme="majorBidi"/>
      <w:color w:val="244061" w:themeColor="accent1" w:themeShade="80"/>
      <w:lang w:val="es-ES" w:eastAsia="es-ES"/>
    </w:rPr>
  </w:style>
  <w:style w:type="paragraph" w:customStyle="1" w:styleId="Encabezado2">
    <w:name w:val="Encabezado 2"/>
    <w:basedOn w:val="Normal"/>
    <w:rsid w:val="00FC6053"/>
    <w:pPr>
      <w:keepNext/>
      <w:suppressAutoHyphens/>
      <w:spacing w:line="100" w:lineRule="atLeast"/>
      <w:jc w:val="center"/>
    </w:pPr>
    <w:rPr>
      <w:rFonts w:ascii="Arial" w:hAnsi="Arial" w:cs="Arial"/>
      <w:b/>
      <w:bCs/>
      <w:color w:val="00000A"/>
      <w:sz w:val="20"/>
      <w:szCs w:val="20"/>
    </w:rPr>
  </w:style>
  <w:style w:type="paragraph" w:styleId="Sinespaciado">
    <w:name w:val="No Spacing"/>
    <w:rsid w:val="00FC6053"/>
    <w:pPr>
      <w:suppressAutoHyphens/>
      <w:spacing w:line="100" w:lineRule="atLeast"/>
    </w:pPr>
    <w:rPr>
      <w:rFonts w:ascii="Calibri" w:eastAsia="Calibri" w:hAnsi="Calibri" w:cs="Times New Roman"/>
      <w:color w:val="00000A"/>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21797-06E3-4175-B989-24F4130F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12</Pages>
  <Words>4083</Words>
  <Characters>22461</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Collazo</dc:creator>
  <cp:keywords/>
  <cp:lastModifiedBy>Teresa Alferez</cp:lastModifiedBy>
  <cp:revision>33</cp:revision>
  <dcterms:created xsi:type="dcterms:W3CDTF">2015-09-28T19:56:00Z</dcterms:created>
  <dcterms:modified xsi:type="dcterms:W3CDTF">2018-06-28T17:56:00Z</dcterms:modified>
</cp:coreProperties>
</file>